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9328D7" w:rsidRPr="009328D7" w:rsidTr="009328D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219" w:type="dxa"/>
              <w:jc w:val="center"/>
              <w:tblInd w:w="93" w:type="dxa"/>
              <w:tblLook w:val="04A0"/>
            </w:tblPr>
            <w:tblGrid>
              <w:gridCol w:w="362"/>
              <w:gridCol w:w="1980"/>
              <w:gridCol w:w="1065"/>
              <w:gridCol w:w="1276"/>
              <w:gridCol w:w="1417"/>
              <w:gridCol w:w="1701"/>
              <w:gridCol w:w="1418"/>
            </w:tblGrid>
            <w:tr w:rsidR="009328D7" w:rsidRPr="009328D7">
              <w:trPr>
                <w:trHeight w:val="402"/>
                <w:jc w:val="center"/>
              </w:trPr>
              <w:tc>
                <w:tcPr>
                  <w:tcW w:w="921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</w:rPr>
                    <w:t>Khách quốc tế đến Việt Nam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 xml:space="preserve">Đơn vị tính: </w:t>
                  </w:r>
                  <w:r w:rsidRPr="009328D7">
                    <w:rPr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Nghìn lượt người</w:t>
                  </w:r>
                </w:p>
              </w:tc>
            </w:tr>
            <w:tr w:rsidR="009328D7" w:rsidRPr="009328D7">
              <w:trPr>
                <w:trHeight w:val="255"/>
                <w:jc w:val="center"/>
              </w:trPr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Ước tính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tháng 02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năm 2014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Thực hiện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2 tháng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năm 2014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Tháng 02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năm 2014 so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với tháng 01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năm 2014(%)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Tháng 02 năm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2014 so với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cùng kỳ năm trước (%)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 xml:space="preserve">2 tháng năm 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 xml:space="preserve">2014 so với 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 xml:space="preserve">cùng kỳ năm </w:t>
                  </w: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br/>
                    <w:t>2013 (%)</w:t>
                  </w:r>
                </w:p>
              </w:tc>
            </w:tr>
            <w:tr w:rsidR="009328D7" w:rsidRPr="009328D7">
              <w:trPr>
                <w:trHeight w:val="765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23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TỔNG SỐ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842,0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1618,2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108,5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147,6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133,4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23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Phân theo mục đích đến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Du lịch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516,2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992,1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108,4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148,8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133,4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 xml:space="preserve">Công việc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270,9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106,6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148,9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132,2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Thăm thân nhân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140,6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269,0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143,1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134,1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Mục đích khác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86,2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144,6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135,3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46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Phân theo một số nước và vùng lãnh thổ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CHND Trung Hoa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238,3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397,0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150,1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182,5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150,1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Hàn Quốc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168,9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105,3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107,8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Nhật Bản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54,7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94,6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114,1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Hoa Kỳ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50,5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102,3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97,6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113,2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Đài Loan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45,8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77,3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145,6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113,3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Liên bang Nga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43,3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91,9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153,2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170,1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Ma-lai-xi-a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52,3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103,2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112,0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Ôx-trây-li-a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57,9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113,5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Cam-pu-chia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66,7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185,3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136,9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Pháp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41,0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106,8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115,9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Thái Lan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79,4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117,8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Anh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38,6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104,7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125,7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Xin-ga-po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30,3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84,1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109,6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Ca-na-da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102,3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119,2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Lào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21,7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152,2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125,8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Phi-li-pin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87,4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135,6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127,5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Đức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30,4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106,9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366,9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362,7</w:t>
                  </w:r>
                </w:p>
              </w:tc>
            </w:tr>
            <w:tr w:rsidR="009328D7" w:rsidRPr="009328D7">
              <w:trPr>
                <w:trHeight w:val="402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In-đô-nê-xi-a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71,4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105,2</w:t>
                  </w:r>
                </w:p>
              </w:tc>
            </w:tr>
            <w:tr w:rsidR="009328D7" w:rsidRPr="009328D7">
              <w:trPr>
                <w:trHeight w:val="120"/>
                <w:jc w:val="center"/>
              </w:trPr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D7" w:rsidRPr="009328D7" w:rsidRDefault="009328D7" w:rsidP="009328D7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8D7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328D7" w:rsidRPr="009328D7" w:rsidRDefault="009328D7" w:rsidP="0093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8D7" w:rsidRPr="009328D7" w:rsidTr="009328D7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8D7" w:rsidRPr="009328D7" w:rsidRDefault="009328D7" w:rsidP="0093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7559DE" w:rsidRDefault="007559DE"/>
    <w:sectPr w:rsidR="007559DE" w:rsidSect="0075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328D7"/>
    <w:rsid w:val="007559DE"/>
    <w:rsid w:val="0093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>Home Unlimited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2014-02-26T08:04:00Z</dcterms:created>
  <dcterms:modified xsi:type="dcterms:W3CDTF">2014-02-26T08:05:00Z</dcterms:modified>
</cp:coreProperties>
</file>