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76" w:type="dxa"/>
        <w:tblLayout w:type="fixed"/>
        <w:tblLook w:val="0000"/>
      </w:tblPr>
      <w:tblGrid>
        <w:gridCol w:w="3828"/>
        <w:gridCol w:w="5812"/>
      </w:tblGrid>
      <w:tr w:rsidR="007C411D" w:rsidRPr="00471995" w:rsidTr="00E27FD0">
        <w:trPr>
          <w:trHeight w:val="585"/>
        </w:trPr>
        <w:tc>
          <w:tcPr>
            <w:tcW w:w="3828" w:type="dxa"/>
          </w:tcPr>
          <w:p w:rsidR="007C411D" w:rsidRPr="00471995" w:rsidRDefault="007C411D" w:rsidP="007C411D">
            <w:pPr>
              <w:jc w:val="center"/>
              <w:rPr>
                <w:b/>
                <w:color w:val="000000"/>
                <w:sz w:val="26"/>
                <w:szCs w:val="26"/>
                <w:lang w:val="nl-NL"/>
              </w:rPr>
            </w:pPr>
            <w:r w:rsidRPr="00471995">
              <w:rPr>
                <w:b/>
                <w:color w:val="000000"/>
                <w:sz w:val="26"/>
                <w:szCs w:val="26"/>
                <w:lang w:val="nl-NL"/>
              </w:rPr>
              <w:t>BỘ TÀI CHÍNH</w:t>
            </w:r>
          </w:p>
          <w:p w:rsidR="007C411D" w:rsidRPr="00471995" w:rsidRDefault="00AB5C12" w:rsidP="007C411D">
            <w:pPr>
              <w:jc w:val="center"/>
              <w:rPr>
                <w:color w:val="000000"/>
                <w:sz w:val="26"/>
                <w:szCs w:val="26"/>
                <w:lang w:val="nl-NL"/>
              </w:rPr>
            </w:pPr>
            <w:r w:rsidRPr="00AB5C12">
              <w:rPr>
                <w:b/>
                <w:noProof/>
                <w:color w:val="000000"/>
              </w:rPr>
              <w:pict>
                <v:line id="_x0000_s1038" style="position:absolute;left:0;text-align:left;z-index:251660288" from="75.75pt,4.2pt" to="107.4pt,4.2pt"/>
              </w:pict>
            </w:r>
          </w:p>
        </w:tc>
        <w:tc>
          <w:tcPr>
            <w:tcW w:w="5812" w:type="dxa"/>
          </w:tcPr>
          <w:p w:rsidR="007C411D" w:rsidRPr="00471995" w:rsidRDefault="007C411D" w:rsidP="007C411D">
            <w:pPr>
              <w:jc w:val="center"/>
              <w:rPr>
                <w:b/>
                <w:color w:val="000000"/>
                <w:sz w:val="26"/>
                <w:szCs w:val="26"/>
                <w:lang w:val="nl-NL"/>
              </w:rPr>
            </w:pPr>
            <w:r w:rsidRPr="00471995">
              <w:rPr>
                <w:b/>
                <w:color w:val="000000"/>
                <w:sz w:val="26"/>
                <w:szCs w:val="26"/>
                <w:lang w:val="nl-NL"/>
              </w:rPr>
              <w:t>CỘNG HOÀ XÃ HỘI CHỦ NGHĨA VIỆT NAM</w:t>
            </w:r>
          </w:p>
          <w:p w:rsidR="007C411D" w:rsidRPr="00471995" w:rsidRDefault="007C411D" w:rsidP="007C411D">
            <w:pPr>
              <w:jc w:val="center"/>
              <w:rPr>
                <w:b/>
                <w:color w:val="000000"/>
                <w:sz w:val="28"/>
                <w:szCs w:val="28"/>
              </w:rPr>
            </w:pPr>
            <w:proofErr w:type="spellStart"/>
            <w:r w:rsidRPr="00471995">
              <w:rPr>
                <w:b/>
                <w:color w:val="000000"/>
                <w:sz w:val="28"/>
                <w:szCs w:val="28"/>
              </w:rPr>
              <w:t>Độc</w:t>
            </w:r>
            <w:proofErr w:type="spellEnd"/>
            <w:r w:rsidRPr="00471995">
              <w:rPr>
                <w:b/>
                <w:color w:val="000000"/>
                <w:sz w:val="28"/>
                <w:szCs w:val="28"/>
              </w:rPr>
              <w:t xml:space="preserve"> </w:t>
            </w:r>
            <w:proofErr w:type="spellStart"/>
            <w:r w:rsidRPr="00471995">
              <w:rPr>
                <w:b/>
                <w:color w:val="000000"/>
                <w:sz w:val="28"/>
                <w:szCs w:val="28"/>
              </w:rPr>
              <w:t>lập</w:t>
            </w:r>
            <w:proofErr w:type="spellEnd"/>
            <w:r w:rsidRPr="00471995">
              <w:rPr>
                <w:b/>
                <w:color w:val="000000"/>
                <w:sz w:val="28"/>
                <w:szCs w:val="28"/>
              </w:rPr>
              <w:t xml:space="preserve"> - </w:t>
            </w:r>
            <w:proofErr w:type="spellStart"/>
            <w:r w:rsidRPr="00471995">
              <w:rPr>
                <w:b/>
                <w:color w:val="000000"/>
                <w:sz w:val="28"/>
                <w:szCs w:val="28"/>
              </w:rPr>
              <w:t>Tự</w:t>
            </w:r>
            <w:proofErr w:type="spellEnd"/>
            <w:r w:rsidRPr="00471995">
              <w:rPr>
                <w:b/>
                <w:color w:val="000000"/>
                <w:sz w:val="28"/>
                <w:szCs w:val="28"/>
              </w:rPr>
              <w:t xml:space="preserve"> do - </w:t>
            </w:r>
            <w:proofErr w:type="spellStart"/>
            <w:r w:rsidRPr="00471995">
              <w:rPr>
                <w:b/>
                <w:color w:val="000000"/>
                <w:sz w:val="28"/>
                <w:szCs w:val="28"/>
              </w:rPr>
              <w:t>Hạnh</w:t>
            </w:r>
            <w:proofErr w:type="spellEnd"/>
            <w:r w:rsidRPr="00471995">
              <w:rPr>
                <w:b/>
                <w:color w:val="000000"/>
                <w:sz w:val="28"/>
                <w:szCs w:val="28"/>
              </w:rPr>
              <w:t xml:space="preserve"> </w:t>
            </w:r>
            <w:proofErr w:type="spellStart"/>
            <w:r w:rsidRPr="00471995">
              <w:rPr>
                <w:b/>
                <w:color w:val="000000"/>
                <w:sz w:val="28"/>
                <w:szCs w:val="28"/>
              </w:rPr>
              <w:t>phúc</w:t>
            </w:r>
            <w:proofErr w:type="spellEnd"/>
          </w:p>
          <w:p w:rsidR="007C411D" w:rsidRPr="00471995" w:rsidRDefault="00AB5C12" w:rsidP="007C411D">
            <w:pPr>
              <w:jc w:val="center"/>
              <w:rPr>
                <w:color w:val="000000"/>
                <w:lang w:val="nl-NL"/>
              </w:rPr>
            </w:pPr>
            <w:r>
              <w:rPr>
                <w:noProof/>
                <w:color w:val="000000"/>
              </w:rPr>
              <w:pict>
                <v:line id="_x0000_s1039" style="position:absolute;left:0;text-align:left;z-index:251661312" from="54.6pt,2.35pt" to="225.6pt,2.35pt"/>
              </w:pict>
            </w:r>
          </w:p>
        </w:tc>
      </w:tr>
      <w:tr w:rsidR="007C411D" w:rsidRPr="00471995" w:rsidTr="00E27FD0">
        <w:trPr>
          <w:trHeight w:val="895"/>
        </w:trPr>
        <w:tc>
          <w:tcPr>
            <w:tcW w:w="3828" w:type="dxa"/>
          </w:tcPr>
          <w:p w:rsidR="007C411D" w:rsidRPr="00471995" w:rsidRDefault="00696B0C" w:rsidP="009A61F5">
            <w:pPr>
              <w:jc w:val="center"/>
              <w:rPr>
                <w:b/>
                <w:color w:val="000000"/>
                <w:lang w:val="nl-NL"/>
              </w:rPr>
            </w:pPr>
            <w:r w:rsidRPr="00471995">
              <w:rPr>
                <w:color w:val="000000"/>
                <w:sz w:val="26"/>
                <w:szCs w:val="26"/>
                <w:lang w:val="nl-NL"/>
              </w:rPr>
              <w:t xml:space="preserve">Số: </w:t>
            </w:r>
            <w:r w:rsidR="000A0E87" w:rsidRPr="00471995">
              <w:rPr>
                <w:color w:val="000000"/>
                <w:sz w:val="26"/>
                <w:szCs w:val="26"/>
                <w:lang w:val="nl-NL"/>
              </w:rPr>
              <w:t xml:space="preserve">       </w:t>
            </w:r>
            <w:r w:rsidR="007C411D" w:rsidRPr="00471995">
              <w:rPr>
                <w:color w:val="000000"/>
                <w:sz w:val="26"/>
                <w:szCs w:val="26"/>
                <w:lang w:val="nl-NL"/>
              </w:rPr>
              <w:t>/TTr-</w:t>
            </w:r>
            <w:r w:rsidR="00A73123" w:rsidRPr="00471995">
              <w:rPr>
                <w:color w:val="000000"/>
                <w:sz w:val="26"/>
                <w:szCs w:val="26"/>
                <w:lang w:val="nl-NL"/>
              </w:rPr>
              <w:t>BTC</w:t>
            </w:r>
          </w:p>
        </w:tc>
        <w:tc>
          <w:tcPr>
            <w:tcW w:w="5812" w:type="dxa"/>
          </w:tcPr>
          <w:p w:rsidR="007C411D" w:rsidRPr="00471995" w:rsidRDefault="00351B62" w:rsidP="0026471B">
            <w:pPr>
              <w:jc w:val="center"/>
              <w:rPr>
                <w:b/>
                <w:color w:val="000000"/>
                <w:lang w:val="nl-NL"/>
              </w:rPr>
            </w:pPr>
            <w:r w:rsidRPr="00471995">
              <w:rPr>
                <w:i/>
                <w:color w:val="000000"/>
                <w:sz w:val="28"/>
                <w:szCs w:val="28"/>
                <w:lang w:val="nl-NL"/>
              </w:rPr>
              <w:t xml:space="preserve">Hà Nội, ngày </w:t>
            </w:r>
            <w:r w:rsidR="000A0E87" w:rsidRPr="00471995">
              <w:rPr>
                <w:i/>
                <w:color w:val="000000"/>
                <w:sz w:val="28"/>
                <w:szCs w:val="28"/>
                <w:lang w:val="nl-NL"/>
              </w:rPr>
              <w:t xml:space="preserve">   </w:t>
            </w:r>
            <w:r w:rsidR="007C411D" w:rsidRPr="00471995">
              <w:rPr>
                <w:i/>
                <w:color w:val="000000"/>
                <w:sz w:val="28"/>
                <w:szCs w:val="28"/>
                <w:lang w:val="nl-NL"/>
              </w:rPr>
              <w:t>tháng</w:t>
            </w:r>
            <w:r w:rsidR="008925F8" w:rsidRPr="00471995">
              <w:rPr>
                <w:i/>
                <w:color w:val="000000"/>
                <w:sz w:val="28"/>
                <w:szCs w:val="28"/>
                <w:lang w:val="nl-NL"/>
              </w:rPr>
              <w:t xml:space="preserve"> </w:t>
            </w:r>
            <w:r w:rsidR="0026471B">
              <w:rPr>
                <w:i/>
                <w:color w:val="000000"/>
                <w:sz w:val="28"/>
                <w:szCs w:val="28"/>
                <w:lang w:val="nl-NL"/>
              </w:rPr>
              <w:t>5</w:t>
            </w:r>
            <w:r w:rsidR="007C411D" w:rsidRPr="00471995">
              <w:rPr>
                <w:i/>
                <w:color w:val="000000"/>
                <w:sz w:val="28"/>
                <w:szCs w:val="28"/>
                <w:lang w:val="nl-NL"/>
              </w:rPr>
              <w:t xml:space="preserve"> năm 202</w:t>
            </w:r>
            <w:r w:rsidR="00CD5609" w:rsidRPr="00471995">
              <w:rPr>
                <w:i/>
                <w:color w:val="000000"/>
                <w:sz w:val="28"/>
                <w:szCs w:val="28"/>
                <w:lang w:val="nl-NL"/>
              </w:rPr>
              <w:t>5</w:t>
            </w:r>
          </w:p>
        </w:tc>
      </w:tr>
    </w:tbl>
    <w:p w:rsidR="00F24E8D" w:rsidRPr="00471995" w:rsidRDefault="00F24E8D" w:rsidP="00E81DFF">
      <w:pPr>
        <w:autoSpaceDE w:val="0"/>
        <w:autoSpaceDN w:val="0"/>
        <w:adjustRightInd w:val="0"/>
        <w:spacing w:after="120"/>
        <w:jc w:val="center"/>
        <w:rPr>
          <w:b/>
          <w:bCs/>
          <w:sz w:val="28"/>
          <w:szCs w:val="28"/>
        </w:rPr>
      </w:pPr>
      <w:r w:rsidRPr="00471995">
        <w:rPr>
          <w:b/>
          <w:bCs/>
          <w:sz w:val="28"/>
          <w:szCs w:val="28"/>
        </w:rPr>
        <w:t>TỜ TRÌNH</w:t>
      </w:r>
    </w:p>
    <w:p w:rsidR="00F24E8D" w:rsidRPr="00471995" w:rsidRDefault="00305B0E" w:rsidP="00CD5609">
      <w:pPr>
        <w:autoSpaceDE w:val="0"/>
        <w:autoSpaceDN w:val="0"/>
        <w:adjustRightInd w:val="0"/>
        <w:jc w:val="center"/>
        <w:rPr>
          <w:sz w:val="28"/>
          <w:szCs w:val="28"/>
        </w:rPr>
      </w:pPr>
      <w:r w:rsidRPr="00471995">
        <w:rPr>
          <w:b/>
          <w:sz w:val="28"/>
          <w:szCs w:val="28"/>
          <w:lang w:val="nl-NL"/>
        </w:rPr>
        <w:t xml:space="preserve">Dự án Nghị định </w:t>
      </w:r>
      <w:bookmarkStart w:id="0" w:name="_Hlk191050823"/>
      <w:r w:rsidR="00CD5609" w:rsidRPr="00471995">
        <w:rPr>
          <w:b/>
          <w:sz w:val="28"/>
          <w:szCs w:val="28"/>
          <w:lang w:val="nl-NL"/>
        </w:rPr>
        <w:t xml:space="preserve">sửa đổi, bổ sung một số điều </w:t>
      </w:r>
      <w:r w:rsidR="00327B8D" w:rsidRPr="00471995">
        <w:rPr>
          <w:b/>
          <w:sz w:val="28"/>
          <w:szCs w:val="28"/>
          <w:lang w:val="nl-NL"/>
        </w:rPr>
        <w:t xml:space="preserve">của </w:t>
      </w:r>
      <w:r w:rsidR="00691183" w:rsidRPr="00471995">
        <w:rPr>
          <w:b/>
          <w:sz w:val="28"/>
          <w:szCs w:val="28"/>
          <w:lang w:val="nl-NL"/>
        </w:rPr>
        <w:t>Nghị định số 10/2022/NĐ-CP ngày 15</w:t>
      </w:r>
      <w:r w:rsidR="00327B8D" w:rsidRPr="00471995">
        <w:rPr>
          <w:b/>
          <w:sz w:val="28"/>
          <w:szCs w:val="28"/>
          <w:lang w:val="nl-NL"/>
        </w:rPr>
        <w:t>/</w:t>
      </w:r>
      <w:r w:rsidR="00691183" w:rsidRPr="00471995">
        <w:rPr>
          <w:b/>
          <w:sz w:val="28"/>
          <w:szCs w:val="28"/>
          <w:lang w:val="nl-NL"/>
        </w:rPr>
        <w:t>01</w:t>
      </w:r>
      <w:r w:rsidR="00327B8D" w:rsidRPr="00471995">
        <w:rPr>
          <w:b/>
          <w:sz w:val="28"/>
          <w:szCs w:val="28"/>
          <w:lang w:val="nl-NL"/>
        </w:rPr>
        <w:t>/</w:t>
      </w:r>
      <w:r w:rsidR="00691183" w:rsidRPr="00471995">
        <w:rPr>
          <w:b/>
          <w:sz w:val="28"/>
          <w:szCs w:val="28"/>
          <w:lang w:val="nl-NL"/>
        </w:rPr>
        <w:t>2022 của Chính phủ quy định về lệ phí trước bạ</w:t>
      </w:r>
      <w:bookmarkEnd w:id="0"/>
    </w:p>
    <w:p w:rsidR="00F24E8D" w:rsidRPr="00471995" w:rsidRDefault="00AB5C12" w:rsidP="00F24E8D">
      <w:pPr>
        <w:autoSpaceDE w:val="0"/>
        <w:autoSpaceDN w:val="0"/>
        <w:adjustRightInd w:val="0"/>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159.5pt;margin-top:6.8pt;width:128.95pt;height:.05pt;z-index:251662336" o:connectortype="straight"/>
        </w:pict>
      </w:r>
    </w:p>
    <w:p w:rsidR="000356C5" w:rsidRPr="00471995" w:rsidRDefault="000356C5" w:rsidP="007D52A8">
      <w:pPr>
        <w:autoSpaceDE w:val="0"/>
        <w:autoSpaceDN w:val="0"/>
        <w:adjustRightInd w:val="0"/>
        <w:jc w:val="center"/>
        <w:rPr>
          <w:sz w:val="28"/>
          <w:szCs w:val="28"/>
        </w:rPr>
      </w:pPr>
    </w:p>
    <w:p w:rsidR="00BF789D" w:rsidRPr="00471995" w:rsidRDefault="00F24E8D" w:rsidP="007D52A8">
      <w:pPr>
        <w:autoSpaceDE w:val="0"/>
        <w:autoSpaceDN w:val="0"/>
        <w:adjustRightInd w:val="0"/>
        <w:jc w:val="center"/>
        <w:rPr>
          <w:sz w:val="28"/>
          <w:szCs w:val="28"/>
        </w:rPr>
      </w:pPr>
      <w:proofErr w:type="spellStart"/>
      <w:r w:rsidRPr="00471995">
        <w:rPr>
          <w:sz w:val="28"/>
          <w:szCs w:val="28"/>
        </w:rPr>
        <w:t>Kính</w:t>
      </w:r>
      <w:proofErr w:type="spellEnd"/>
      <w:r w:rsidRPr="00471995">
        <w:rPr>
          <w:sz w:val="28"/>
          <w:szCs w:val="28"/>
        </w:rPr>
        <w:t xml:space="preserve"> </w:t>
      </w:r>
      <w:proofErr w:type="spellStart"/>
      <w:r w:rsidRPr="00471995">
        <w:rPr>
          <w:sz w:val="28"/>
          <w:szCs w:val="28"/>
        </w:rPr>
        <w:t>gửi</w:t>
      </w:r>
      <w:proofErr w:type="spellEnd"/>
      <w:r w:rsidRPr="00471995">
        <w:rPr>
          <w:sz w:val="28"/>
          <w:szCs w:val="28"/>
        </w:rPr>
        <w:t xml:space="preserve">: </w:t>
      </w:r>
      <w:proofErr w:type="spellStart"/>
      <w:r w:rsidRPr="00471995">
        <w:rPr>
          <w:sz w:val="28"/>
          <w:szCs w:val="28"/>
        </w:rPr>
        <w:t>Chính</w:t>
      </w:r>
      <w:proofErr w:type="spellEnd"/>
      <w:r w:rsidRPr="00471995">
        <w:rPr>
          <w:sz w:val="28"/>
          <w:szCs w:val="28"/>
        </w:rPr>
        <w:t xml:space="preserve"> </w:t>
      </w:r>
      <w:proofErr w:type="spellStart"/>
      <w:r w:rsidRPr="00471995">
        <w:rPr>
          <w:sz w:val="28"/>
          <w:szCs w:val="28"/>
        </w:rPr>
        <w:t>phủ</w:t>
      </w:r>
      <w:proofErr w:type="spellEnd"/>
    </w:p>
    <w:p w:rsidR="00691183" w:rsidRPr="00471995" w:rsidRDefault="00D767EF" w:rsidP="00354172">
      <w:pPr>
        <w:autoSpaceDE w:val="0"/>
        <w:autoSpaceDN w:val="0"/>
        <w:adjustRightInd w:val="0"/>
        <w:spacing w:before="240" w:after="120"/>
        <w:ind w:firstLine="720"/>
        <w:jc w:val="both"/>
        <w:rPr>
          <w:sz w:val="28"/>
          <w:szCs w:val="28"/>
        </w:rPr>
      </w:pPr>
      <w:r w:rsidRPr="00471995">
        <w:rPr>
          <w:color w:val="000000"/>
          <w:sz w:val="28"/>
          <w:szCs w:val="28"/>
          <w:lang w:val="nl-NL"/>
        </w:rPr>
        <w:t>Thực hiện</w:t>
      </w:r>
      <w:r w:rsidR="00FC79EF" w:rsidRPr="00471995">
        <w:rPr>
          <w:color w:val="000000"/>
          <w:sz w:val="28"/>
          <w:szCs w:val="28"/>
          <w:lang w:val="nl-NL"/>
        </w:rPr>
        <w:t xml:space="preserve"> quy định của</w:t>
      </w:r>
      <w:r w:rsidRPr="00471995">
        <w:rPr>
          <w:color w:val="000000"/>
          <w:sz w:val="28"/>
          <w:szCs w:val="28"/>
          <w:lang w:val="nl-NL"/>
        </w:rPr>
        <w:t xml:space="preserve"> Luật Ban hành văn bản quy phạm pháp luật</w:t>
      </w:r>
      <w:r w:rsidR="00E37014">
        <w:rPr>
          <w:color w:val="000000"/>
          <w:sz w:val="28"/>
          <w:szCs w:val="28"/>
          <w:lang w:val="nl-NL"/>
        </w:rPr>
        <w:t xml:space="preserve"> </w:t>
      </w:r>
      <w:r w:rsidR="00E37014" w:rsidRPr="00E37014">
        <w:rPr>
          <w:sz w:val="28"/>
          <w:szCs w:val="28"/>
          <w:lang w:val="nl-NL"/>
        </w:rPr>
        <w:t>(VB QPPL)</w:t>
      </w:r>
      <w:r w:rsidRPr="00471995">
        <w:rPr>
          <w:color w:val="000000"/>
          <w:sz w:val="28"/>
          <w:szCs w:val="28"/>
          <w:lang w:val="nl-NL"/>
        </w:rPr>
        <w:t xml:space="preserve">, Bộ Tài chính kính trình Chính phủ dự án </w:t>
      </w:r>
      <w:r w:rsidR="00691183" w:rsidRPr="00471995">
        <w:rPr>
          <w:sz w:val="28"/>
          <w:szCs w:val="28"/>
          <w:lang w:val="nl-NL"/>
        </w:rPr>
        <w:t xml:space="preserve">Nghị định sửa đổi, bổ sung một số điều </w:t>
      </w:r>
      <w:r w:rsidR="006910A0" w:rsidRPr="00471995">
        <w:rPr>
          <w:sz w:val="28"/>
          <w:szCs w:val="28"/>
          <w:lang w:val="nl-NL"/>
        </w:rPr>
        <w:t xml:space="preserve">của </w:t>
      </w:r>
      <w:r w:rsidR="00691183" w:rsidRPr="00471995">
        <w:rPr>
          <w:sz w:val="28"/>
          <w:szCs w:val="28"/>
          <w:lang w:val="nl-NL"/>
        </w:rPr>
        <w:t>Nghị định số 10/2022/NĐ-CP ngày 15</w:t>
      </w:r>
      <w:r w:rsidR="00327B8D" w:rsidRPr="00471995">
        <w:rPr>
          <w:sz w:val="28"/>
          <w:szCs w:val="28"/>
          <w:lang w:val="nl-NL"/>
        </w:rPr>
        <w:t>/</w:t>
      </w:r>
      <w:r w:rsidR="00691183" w:rsidRPr="00471995">
        <w:rPr>
          <w:sz w:val="28"/>
          <w:szCs w:val="28"/>
          <w:lang w:val="nl-NL"/>
        </w:rPr>
        <w:t>01</w:t>
      </w:r>
      <w:r w:rsidR="00327B8D" w:rsidRPr="00471995">
        <w:rPr>
          <w:sz w:val="28"/>
          <w:szCs w:val="28"/>
          <w:lang w:val="nl-NL"/>
        </w:rPr>
        <w:t>/</w:t>
      </w:r>
      <w:r w:rsidR="00691183" w:rsidRPr="00471995">
        <w:rPr>
          <w:sz w:val="28"/>
          <w:szCs w:val="28"/>
          <w:lang w:val="nl-NL"/>
        </w:rPr>
        <w:t xml:space="preserve">2022 của Chính phủ quy định về lệ phí </w:t>
      </w:r>
      <w:r w:rsidR="006910A0" w:rsidRPr="00471995">
        <w:rPr>
          <w:sz w:val="28"/>
          <w:szCs w:val="28"/>
          <w:lang w:val="nl-NL"/>
        </w:rPr>
        <w:t>trước bạ</w:t>
      </w:r>
      <w:r w:rsidR="00327B8D" w:rsidRPr="00471995">
        <w:rPr>
          <w:sz w:val="28"/>
          <w:szCs w:val="28"/>
          <w:lang w:val="nl-NL"/>
        </w:rPr>
        <w:t xml:space="preserve"> (LPTB)</w:t>
      </w:r>
      <w:r w:rsidR="00E81DFF" w:rsidRPr="00471995">
        <w:rPr>
          <w:sz w:val="28"/>
          <w:szCs w:val="28"/>
          <w:lang w:val="nl-NL"/>
        </w:rPr>
        <w:t xml:space="preserve"> như sau</w:t>
      </w:r>
      <w:r w:rsidR="00A200D3" w:rsidRPr="00471995">
        <w:rPr>
          <w:sz w:val="28"/>
          <w:szCs w:val="28"/>
          <w:lang w:val="nl-NL"/>
        </w:rPr>
        <w:t>:</w:t>
      </w:r>
    </w:p>
    <w:p w:rsidR="002C37F3" w:rsidRPr="00471995" w:rsidRDefault="002C37F3" w:rsidP="00CD03A9">
      <w:pPr>
        <w:spacing w:before="120" w:after="120"/>
        <w:ind w:firstLine="720"/>
        <w:jc w:val="both"/>
        <w:rPr>
          <w:b/>
          <w:sz w:val="26"/>
          <w:szCs w:val="26"/>
          <w:lang w:val="nl-NL"/>
        </w:rPr>
      </w:pPr>
      <w:r w:rsidRPr="00471995">
        <w:rPr>
          <w:b/>
          <w:sz w:val="26"/>
          <w:szCs w:val="26"/>
          <w:lang w:val="nl-NL"/>
        </w:rPr>
        <w:t xml:space="preserve">I. SỰ CẦN THIẾT BAN HÀNH </w:t>
      </w:r>
      <w:r w:rsidR="00D767EF" w:rsidRPr="00471995">
        <w:rPr>
          <w:b/>
          <w:sz w:val="26"/>
          <w:szCs w:val="26"/>
          <w:lang w:val="nl-NL"/>
        </w:rPr>
        <w:t>VĂN BẢN</w:t>
      </w:r>
    </w:p>
    <w:p w:rsidR="00D767EF" w:rsidRPr="00471995" w:rsidRDefault="00D767EF" w:rsidP="0034720A">
      <w:pPr>
        <w:spacing w:before="120" w:after="120"/>
        <w:ind w:firstLine="720"/>
        <w:jc w:val="both"/>
        <w:rPr>
          <w:b/>
          <w:sz w:val="28"/>
          <w:szCs w:val="28"/>
          <w:lang w:val="nl-NL"/>
        </w:rPr>
      </w:pPr>
      <w:r w:rsidRPr="00471995">
        <w:rPr>
          <w:b/>
          <w:sz w:val="28"/>
          <w:szCs w:val="28"/>
          <w:lang w:val="nl-NL"/>
        </w:rPr>
        <w:t>1. Cơ sở chính trị, pháp lý</w:t>
      </w:r>
    </w:p>
    <w:p w:rsidR="00843CD6" w:rsidRDefault="00E67A3E" w:rsidP="0034720A">
      <w:pPr>
        <w:pStyle w:val="NormalWeb"/>
        <w:spacing w:before="120" w:beforeAutospacing="0" w:after="120" w:afterAutospacing="0"/>
        <w:ind w:firstLine="720"/>
        <w:jc w:val="both"/>
        <w:rPr>
          <w:color w:val="000000"/>
          <w:sz w:val="28"/>
          <w:szCs w:val="28"/>
          <w:lang w:val="nl-NL"/>
        </w:rPr>
      </w:pPr>
      <w:r w:rsidRPr="00471995">
        <w:rPr>
          <w:color w:val="000000"/>
          <w:sz w:val="28"/>
          <w:szCs w:val="28"/>
          <w:lang w:val="nl-NL"/>
        </w:rPr>
        <w:t xml:space="preserve">- </w:t>
      </w:r>
      <w:r w:rsidR="00D767EF" w:rsidRPr="00471995">
        <w:rPr>
          <w:color w:val="000000"/>
          <w:sz w:val="28"/>
          <w:szCs w:val="28"/>
          <w:lang w:val="nl-NL"/>
        </w:rPr>
        <w:t xml:space="preserve">Luật Phí và lệ phí (khoản 3 Điều 18) quy định: Chính phủ quy định mức thu, miễn, giảm, thu, nộp, quản lý, sử dụng, hướng dẫn thực hiện thống nhất các khoản phí, lệ phí thuộc thẩm quyền, trong đó có khoản thu LPTB. </w:t>
      </w:r>
    </w:p>
    <w:p w:rsidR="00ED6693" w:rsidRDefault="00ED6693" w:rsidP="00ED6693">
      <w:pPr>
        <w:pStyle w:val="NormalWeb"/>
        <w:spacing w:before="120" w:beforeAutospacing="0" w:after="120" w:afterAutospacing="0"/>
        <w:ind w:firstLine="720"/>
        <w:jc w:val="both"/>
        <w:rPr>
          <w:color w:val="000000"/>
          <w:sz w:val="28"/>
          <w:szCs w:val="28"/>
          <w:lang w:val="nl-NL"/>
        </w:rPr>
      </w:pPr>
      <w:r w:rsidRPr="00471995">
        <w:rPr>
          <w:color w:val="000000"/>
          <w:sz w:val="28"/>
          <w:szCs w:val="28"/>
          <w:lang w:val="nl-NL"/>
        </w:rPr>
        <w:t>Thực hiện quy định của Luật Phí và lệ phí,</w:t>
      </w:r>
      <w:r>
        <w:rPr>
          <w:color w:val="000000"/>
          <w:sz w:val="28"/>
          <w:szCs w:val="28"/>
          <w:lang w:val="nl-NL"/>
        </w:rPr>
        <w:t xml:space="preserve"> </w:t>
      </w:r>
      <w:r w:rsidRPr="00471995">
        <w:rPr>
          <w:color w:val="000000"/>
          <w:sz w:val="28"/>
          <w:szCs w:val="28"/>
          <w:lang w:val="nl-NL"/>
        </w:rPr>
        <w:t>Chính phủ đã ban hành Nghị định số 10/2022/NĐ-CP ngày 15/01/2022 quy định về LPTB</w:t>
      </w:r>
      <w:r>
        <w:rPr>
          <w:rStyle w:val="FootnoteReference"/>
          <w:color w:val="000000"/>
          <w:sz w:val="28"/>
          <w:szCs w:val="28"/>
          <w:lang w:val="nl-NL"/>
        </w:rPr>
        <w:footnoteReference w:id="1"/>
      </w:r>
      <w:r>
        <w:rPr>
          <w:color w:val="000000"/>
          <w:sz w:val="28"/>
          <w:szCs w:val="28"/>
          <w:lang w:val="nl-NL"/>
        </w:rPr>
        <w:t xml:space="preserve"> và </w:t>
      </w:r>
      <w:r w:rsidRPr="005E0B0C">
        <w:rPr>
          <w:color w:val="000000"/>
          <w:sz w:val="28"/>
          <w:szCs w:val="28"/>
          <w:lang w:val="nl-NL"/>
        </w:rPr>
        <w:t xml:space="preserve">Nghị định số 51/2025/NĐ-CP </w:t>
      </w:r>
      <w:r>
        <w:rPr>
          <w:color w:val="000000"/>
          <w:sz w:val="28"/>
          <w:szCs w:val="28"/>
          <w:lang w:val="nl-NL"/>
        </w:rPr>
        <w:t xml:space="preserve">ngày 01/3/2025 </w:t>
      </w:r>
      <w:r w:rsidRPr="005E0B0C">
        <w:rPr>
          <w:color w:val="000000"/>
          <w:sz w:val="28"/>
          <w:szCs w:val="28"/>
          <w:lang w:val="nl-NL"/>
        </w:rPr>
        <w:t>sửa đổi, bổ sung một số điều của Nghị định số 10/2022/NĐ-CP</w:t>
      </w:r>
      <w:r>
        <w:rPr>
          <w:color w:val="000000"/>
          <w:sz w:val="28"/>
          <w:szCs w:val="28"/>
          <w:lang w:val="nl-NL"/>
        </w:rPr>
        <w:t>.</w:t>
      </w:r>
    </w:p>
    <w:p w:rsidR="00AD7425" w:rsidRPr="00AD7425" w:rsidRDefault="00AD7425" w:rsidP="0034720A">
      <w:pPr>
        <w:pStyle w:val="NormalWeb"/>
        <w:spacing w:before="120" w:beforeAutospacing="0" w:after="120" w:afterAutospacing="0"/>
        <w:ind w:firstLine="720"/>
        <w:jc w:val="both"/>
        <w:rPr>
          <w:color w:val="000000"/>
          <w:sz w:val="28"/>
          <w:szCs w:val="28"/>
          <w:lang w:val="nl-NL"/>
        </w:rPr>
      </w:pPr>
      <w:r w:rsidRPr="00AD7425">
        <w:rPr>
          <w:color w:val="000000"/>
          <w:sz w:val="28"/>
          <w:szCs w:val="28"/>
          <w:lang w:val="nl-NL"/>
        </w:rPr>
        <w:t xml:space="preserve">- Nghị quyết số 27-NQ/TW ngày 09/11/2022 của Ban chấp hành Trung ương Đảng khóa XIII về tiếp tục xây dựng và hoàn thiện Nhà nước pháp quyền xã hội chủ nghĩa Việt Nam trong giai đoạn mới nêu các nhiệm vụ và giải pháp như sau: </w:t>
      </w:r>
      <w:r w:rsidRPr="00AD7425">
        <w:rPr>
          <w:i/>
          <w:color w:val="000000"/>
          <w:sz w:val="28"/>
          <w:szCs w:val="28"/>
          <w:lang w:val="nl-NL"/>
        </w:rPr>
        <w:t>“tiếp tục đẩy mạnh cải cách hành chính, tăng cường phân cấp, phân quyền, làm rõ chức năng, nhiệm vụ, quyền hạn của các tổ chức, cá nhân trong bộ máy nhà nước đi đôi với nâng cao năng lực thực thi; xây dựng tổ chức bộ máy nhà nước tinh gọn, hoạt động hiệu lực, hiệu quả…”.</w:t>
      </w:r>
      <w:r w:rsidRPr="00AD7425">
        <w:rPr>
          <w:color w:val="000000"/>
          <w:sz w:val="28"/>
          <w:szCs w:val="28"/>
          <w:lang w:val="nl-NL"/>
        </w:rPr>
        <w:t xml:space="preserve"> </w:t>
      </w:r>
    </w:p>
    <w:p w:rsidR="00E37014" w:rsidRPr="00E37014" w:rsidRDefault="00E37014" w:rsidP="0034720A">
      <w:pPr>
        <w:pStyle w:val="NormalWeb"/>
        <w:spacing w:before="120" w:beforeAutospacing="0" w:after="120" w:afterAutospacing="0"/>
        <w:ind w:firstLine="720"/>
        <w:jc w:val="both"/>
        <w:rPr>
          <w:color w:val="000000"/>
          <w:sz w:val="28"/>
          <w:szCs w:val="28"/>
          <w:lang w:val="nl-NL"/>
        </w:rPr>
      </w:pPr>
      <w:r>
        <w:rPr>
          <w:color w:val="000000"/>
          <w:sz w:val="28"/>
          <w:szCs w:val="28"/>
          <w:lang w:val="nl-NL"/>
        </w:rPr>
        <w:t xml:space="preserve">- </w:t>
      </w:r>
      <w:r w:rsidRPr="00E37014">
        <w:rPr>
          <w:color w:val="000000"/>
          <w:sz w:val="28"/>
          <w:szCs w:val="28"/>
          <w:lang w:val="nl-NL"/>
        </w:rPr>
        <w:t xml:space="preserve">Nghị quyết số 60-NQ/TW </w:t>
      </w:r>
      <w:r w:rsidR="008D5947" w:rsidRPr="00E37014">
        <w:rPr>
          <w:color w:val="000000"/>
          <w:sz w:val="28"/>
          <w:szCs w:val="28"/>
          <w:lang w:val="nl-NL"/>
        </w:rPr>
        <w:t xml:space="preserve">ngày 12/4/2025 </w:t>
      </w:r>
      <w:r w:rsidRPr="00E37014">
        <w:rPr>
          <w:color w:val="000000"/>
          <w:sz w:val="28"/>
          <w:szCs w:val="28"/>
          <w:lang w:val="nl-NL"/>
        </w:rPr>
        <w:t xml:space="preserve">của Ban Chấp hành Trung ương </w:t>
      </w:r>
      <w:r w:rsidR="00ED6693">
        <w:rPr>
          <w:color w:val="000000"/>
          <w:sz w:val="28"/>
          <w:szCs w:val="28"/>
          <w:lang w:val="nl-NL"/>
        </w:rPr>
        <w:t xml:space="preserve">Đảng </w:t>
      </w:r>
      <w:r w:rsidRPr="00E37014">
        <w:rPr>
          <w:color w:val="000000"/>
          <w:sz w:val="28"/>
          <w:szCs w:val="28"/>
          <w:lang w:val="nl-NL"/>
        </w:rPr>
        <w:t xml:space="preserve">đã thông qua một số nội dung cụ thể tiếp tục thực hiện các nhiệm vụ, giải pháp để hoàn thiện và nâng cao hiệu năng, hiệu lực, hiệu quả hoạt động tổ chức bộ máy của hệ thống chính trị, trong đó, </w:t>
      </w:r>
      <w:r w:rsidRPr="00E37014">
        <w:rPr>
          <w:i/>
          <w:color w:val="000000"/>
          <w:sz w:val="28"/>
          <w:szCs w:val="28"/>
          <w:lang w:val="nl-NL"/>
        </w:rPr>
        <w:t xml:space="preserve">đồng ý chủ trương tổ chức chính </w:t>
      </w:r>
      <w:r w:rsidRPr="00E37014">
        <w:rPr>
          <w:i/>
          <w:color w:val="000000"/>
          <w:sz w:val="28"/>
          <w:szCs w:val="28"/>
          <w:lang w:val="nl-NL"/>
        </w:rPr>
        <w:lastRenderedPageBreak/>
        <w:t>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p>
    <w:p w:rsidR="002F4920" w:rsidRPr="00471995" w:rsidRDefault="0015007E" w:rsidP="0034720A">
      <w:pPr>
        <w:pStyle w:val="NormalWeb"/>
        <w:spacing w:before="120" w:beforeAutospacing="0" w:after="120" w:afterAutospacing="0"/>
        <w:ind w:firstLine="720"/>
        <w:jc w:val="both"/>
        <w:rPr>
          <w:color w:val="000000"/>
          <w:sz w:val="28"/>
          <w:szCs w:val="28"/>
          <w:lang w:val="nl-NL"/>
        </w:rPr>
      </w:pPr>
      <w:r>
        <w:rPr>
          <w:color w:val="000000"/>
          <w:sz w:val="28"/>
          <w:szCs w:val="28"/>
          <w:lang w:val="nl-NL"/>
        </w:rPr>
        <w:t>Hiện</w:t>
      </w:r>
      <w:r w:rsidR="008068BE">
        <w:rPr>
          <w:color w:val="000000"/>
          <w:sz w:val="28"/>
          <w:szCs w:val="28"/>
          <w:lang w:val="nl-NL"/>
        </w:rPr>
        <w:t xml:space="preserve"> nay,</w:t>
      </w:r>
      <w:r>
        <w:rPr>
          <w:color w:val="000000"/>
          <w:sz w:val="28"/>
          <w:szCs w:val="28"/>
          <w:lang w:val="nl-NL"/>
        </w:rPr>
        <w:t xml:space="preserve"> Chính phủ đang trình Quốc hội dự án Luật Tổ chức chính quyền địa phương (sửa đổi). Luật sẽ được Quốc hội thông qua tại Kỳ họp tháng 5/2025</w:t>
      </w:r>
      <w:r w:rsidR="008068BE">
        <w:rPr>
          <w:color w:val="000000"/>
          <w:sz w:val="28"/>
          <w:szCs w:val="28"/>
          <w:lang w:val="nl-NL"/>
        </w:rPr>
        <w:t xml:space="preserve">. Dự kiến </w:t>
      </w:r>
      <w:r w:rsidR="008068BE" w:rsidRPr="008068BE">
        <w:rPr>
          <w:b/>
          <w:i/>
          <w:color w:val="000000"/>
          <w:sz w:val="28"/>
          <w:szCs w:val="28"/>
          <w:lang w:val="nl-NL"/>
        </w:rPr>
        <w:t>Luật có</w:t>
      </w:r>
      <w:r>
        <w:rPr>
          <w:color w:val="000000"/>
          <w:sz w:val="28"/>
          <w:szCs w:val="28"/>
          <w:lang w:val="nl-NL"/>
        </w:rPr>
        <w:t xml:space="preserve"> </w:t>
      </w:r>
      <w:r w:rsidRPr="00E81EAF">
        <w:rPr>
          <w:b/>
          <w:i/>
          <w:color w:val="000000"/>
          <w:sz w:val="28"/>
          <w:szCs w:val="28"/>
          <w:lang w:val="nl-NL"/>
        </w:rPr>
        <w:t>hiệu lực thi hành kể từ ngày 01/7/2025</w:t>
      </w:r>
      <w:r>
        <w:rPr>
          <w:color w:val="000000"/>
          <w:sz w:val="28"/>
          <w:szCs w:val="28"/>
          <w:lang w:val="nl-NL"/>
        </w:rPr>
        <w:t xml:space="preserve">.  </w:t>
      </w:r>
      <w:r w:rsidR="002F4920" w:rsidRPr="00471995">
        <w:rPr>
          <w:color w:val="000000"/>
          <w:sz w:val="28"/>
          <w:szCs w:val="28"/>
          <w:lang w:val="nl-NL"/>
        </w:rPr>
        <w:t xml:space="preserve"> </w:t>
      </w:r>
    </w:p>
    <w:p w:rsidR="00224106" w:rsidRPr="000F28CB" w:rsidRDefault="00224106" w:rsidP="00224106">
      <w:pPr>
        <w:pStyle w:val="BodyText3"/>
        <w:tabs>
          <w:tab w:val="left" w:pos="709"/>
        </w:tabs>
        <w:spacing w:before="120"/>
        <w:ind w:firstLine="720"/>
        <w:jc w:val="both"/>
        <w:rPr>
          <w:i/>
          <w:sz w:val="28"/>
          <w:szCs w:val="28"/>
          <w:lang w:val="nl-NL"/>
        </w:rPr>
      </w:pPr>
      <w:r w:rsidRPr="00471995">
        <w:rPr>
          <w:sz w:val="28"/>
          <w:szCs w:val="28"/>
        </w:rPr>
        <w:t xml:space="preserve">- </w:t>
      </w:r>
      <w:proofErr w:type="spellStart"/>
      <w:r w:rsidRPr="00471995">
        <w:rPr>
          <w:sz w:val="28"/>
          <w:szCs w:val="28"/>
        </w:rPr>
        <w:t>Tại</w:t>
      </w:r>
      <w:proofErr w:type="spellEnd"/>
      <w:r w:rsidRPr="00471995">
        <w:rPr>
          <w:sz w:val="28"/>
          <w:szCs w:val="28"/>
        </w:rPr>
        <w:t xml:space="preserve"> </w:t>
      </w:r>
      <w:r w:rsidRPr="00471995">
        <w:rPr>
          <w:sz w:val="28"/>
          <w:szCs w:val="28"/>
          <w:lang w:val="nl-NL"/>
        </w:rPr>
        <w:t>Nghị quyết số 7</w:t>
      </w:r>
      <w:r w:rsidR="00C57975">
        <w:rPr>
          <w:sz w:val="28"/>
          <w:szCs w:val="28"/>
          <w:lang w:val="nl-NL"/>
        </w:rPr>
        <w:t>4</w:t>
      </w:r>
      <w:r w:rsidR="0015007E">
        <w:rPr>
          <w:sz w:val="28"/>
          <w:szCs w:val="28"/>
          <w:lang w:val="nl-NL"/>
        </w:rPr>
        <w:t>/NQ-CP ngày 07/4</w:t>
      </w:r>
      <w:r w:rsidRPr="00471995">
        <w:rPr>
          <w:sz w:val="28"/>
          <w:szCs w:val="28"/>
          <w:lang w:val="nl-NL"/>
        </w:rPr>
        <w:t xml:space="preserve">/2025 của Chính phủ về </w:t>
      </w:r>
      <w:r w:rsidR="00C57975" w:rsidRPr="00C57975">
        <w:rPr>
          <w:sz w:val="28"/>
          <w:szCs w:val="28"/>
          <w:lang w:val="nl-NL"/>
        </w:rPr>
        <w:t xml:space="preserve">Kế hoạch thực hiện sắp xếp </w:t>
      </w:r>
      <w:r w:rsidR="00E37014">
        <w:rPr>
          <w:color w:val="000000"/>
          <w:sz w:val="28"/>
          <w:szCs w:val="28"/>
          <w:lang w:val="nl-NL"/>
        </w:rPr>
        <w:t xml:space="preserve">đơn vị hành chính (ĐVHC) </w:t>
      </w:r>
      <w:r w:rsidR="00C57975" w:rsidRPr="00C57975">
        <w:rPr>
          <w:sz w:val="28"/>
          <w:szCs w:val="28"/>
          <w:lang w:val="nl-NL"/>
        </w:rPr>
        <w:t>và xây dựng mô hình tổ chức chính quyền địa phương 02 cấp</w:t>
      </w:r>
      <w:r w:rsidR="0015007E">
        <w:rPr>
          <w:sz w:val="28"/>
          <w:szCs w:val="28"/>
          <w:lang w:val="nl-NL"/>
        </w:rPr>
        <w:t xml:space="preserve"> giao các bộ</w:t>
      </w:r>
      <w:r w:rsidRPr="00471995">
        <w:rPr>
          <w:sz w:val="28"/>
          <w:szCs w:val="28"/>
          <w:lang w:val="nl-NL"/>
        </w:rPr>
        <w:t xml:space="preserve">: </w:t>
      </w:r>
      <w:r w:rsidR="0024166C" w:rsidRPr="00C57975">
        <w:rPr>
          <w:i/>
          <w:sz w:val="28"/>
          <w:szCs w:val="28"/>
          <w:lang w:val="nl-NL"/>
        </w:rPr>
        <w:t xml:space="preserve">Căn cứ chức năng, nhiệm vụ, quyền hạn được giao, bộ, ngành trung ương chủ động đề xuất, trình cấp có thẩm quyền ban hành hoặc ban hành theo thẩm quyền </w:t>
      </w:r>
      <w:r w:rsidR="00907E76">
        <w:rPr>
          <w:i/>
          <w:sz w:val="28"/>
          <w:szCs w:val="28"/>
          <w:lang w:val="nl-NL"/>
        </w:rPr>
        <w:t xml:space="preserve">VB </w:t>
      </w:r>
      <w:r w:rsidR="009D7F86">
        <w:rPr>
          <w:i/>
          <w:sz w:val="28"/>
          <w:szCs w:val="28"/>
          <w:lang w:val="nl-NL"/>
        </w:rPr>
        <w:t>QPPL</w:t>
      </w:r>
      <w:r w:rsidR="0024166C" w:rsidRPr="00C57975">
        <w:rPr>
          <w:i/>
          <w:sz w:val="28"/>
          <w:szCs w:val="28"/>
          <w:lang w:val="nl-NL"/>
        </w:rPr>
        <w:t xml:space="preserve">, văn bản hướng dẫn giải quyết các vấn đề liên quan đến sắp xếp ĐVHC, kết thúc hoạt động của ĐVHC cấp huyện và tổ chức chính quyền địa phương 02 cấp, bảo đảm sau sắp xếp ĐVHC, tổ chức chính quyền địa phương 02 cấp đi vào hoạt động </w:t>
      </w:r>
      <w:r w:rsidR="0024166C" w:rsidRPr="000F28CB">
        <w:rPr>
          <w:i/>
          <w:sz w:val="28"/>
          <w:szCs w:val="28"/>
          <w:lang w:val="nl-NL"/>
        </w:rPr>
        <w:t>thông suốt, không gián đoạn, không có khoảng trống pháp lý.</w:t>
      </w:r>
    </w:p>
    <w:p w:rsidR="00E07524" w:rsidRPr="00471995" w:rsidRDefault="00E07524" w:rsidP="0034720A">
      <w:pPr>
        <w:pStyle w:val="BodyText3"/>
        <w:tabs>
          <w:tab w:val="left" w:pos="709"/>
        </w:tabs>
        <w:spacing w:before="120"/>
        <w:ind w:firstLine="720"/>
        <w:jc w:val="both"/>
        <w:rPr>
          <w:b/>
          <w:sz w:val="28"/>
          <w:szCs w:val="28"/>
          <w:lang w:val="pt-BR"/>
        </w:rPr>
      </w:pPr>
      <w:r w:rsidRPr="00471995">
        <w:rPr>
          <w:b/>
          <w:sz w:val="28"/>
          <w:szCs w:val="28"/>
          <w:lang w:val="pt-BR"/>
        </w:rPr>
        <w:t>2. Cơ sở thực tiễn</w:t>
      </w:r>
    </w:p>
    <w:p w:rsidR="000D6A80" w:rsidRDefault="000D6A80" w:rsidP="0034720A">
      <w:pPr>
        <w:widowControl w:val="0"/>
        <w:spacing w:before="120" w:after="120"/>
        <w:ind w:firstLine="720"/>
        <w:jc w:val="both"/>
        <w:rPr>
          <w:sz w:val="28"/>
          <w:szCs w:val="28"/>
          <w:lang w:val="nl-NL"/>
        </w:rPr>
      </w:pPr>
      <w:r>
        <w:rPr>
          <w:sz w:val="28"/>
          <w:szCs w:val="28"/>
          <w:lang w:val="nl-NL"/>
        </w:rPr>
        <w:t xml:space="preserve">Thực hiện chủ trương của Đảng, Nhà nước trong việc sắp xếp ĐVHC ở địa phương </w:t>
      </w:r>
      <w:r w:rsidRPr="00246CC6">
        <w:rPr>
          <w:i/>
          <w:sz w:val="28"/>
          <w:szCs w:val="28"/>
          <w:lang w:val="nl-NL"/>
        </w:rPr>
        <w:t>(sáp nhập tỉnh, xã; bỏ cấp huyện)</w:t>
      </w:r>
      <w:r>
        <w:rPr>
          <w:sz w:val="28"/>
          <w:szCs w:val="28"/>
          <w:lang w:val="nl-NL"/>
        </w:rPr>
        <w:t>, cần thiết phải rà soát, sửa đổi một số nội dung quy định tại Nghị định số</w:t>
      </w:r>
      <w:r w:rsidR="00246CC6">
        <w:rPr>
          <w:sz w:val="28"/>
          <w:szCs w:val="28"/>
          <w:lang w:val="nl-NL"/>
        </w:rPr>
        <w:t xml:space="preserve"> 10/2022/NĐ-CP </w:t>
      </w:r>
      <w:r w:rsidR="00246CC6" w:rsidRPr="00246CC6">
        <w:rPr>
          <w:i/>
          <w:sz w:val="28"/>
          <w:szCs w:val="28"/>
          <w:lang w:val="nl-NL"/>
        </w:rPr>
        <w:t>(về mức thu LPTB đối với phương tiện khác nhau theo địa bàn cấp huyện, miễn LPTB đối với tổ chức, cá nhân theo địa bàn xã, phường, thị trấn;...)</w:t>
      </w:r>
      <w:r w:rsidR="00246CC6">
        <w:rPr>
          <w:sz w:val="28"/>
          <w:szCs w:val="28"/>
          <w:lang w:val="nl-NL"/>
        </w:rPr>
        <w:t>, đảm bảo cho việc thực hiện thu LPTB thông suốt, không phát sinh vướng mắc.</w:t>
      </w:r>
      <w:r>
        <w:rPr>
          <w:sz w:val="28"/>
          <w:szCs w:val="28"/>
          <w:lang w:val="nl-NL"/>
        </w:rPr>
        <w:t xml:space="preserve"> </w:t>
      </w:r>
    </w:p>
    <w:p w:rsidR="00BE3344" w:rsidRPr="00471995" w:rsidRDefault="00246CC6" w:rsidP="0034720A">
      <w:pPr>
        <w:widowControl w:val="0"/>
        <w:spacing w:before="120" w:after="120"/>
        <w:ind w:firstLine="720"/>
        <w:jc w:val="both"/>
        <w:rPr>
          <w:sz w:val="28"/>
          <w:szCs w:val="28"/>
          <w:lang w:val="nl-NL"/>
        </w:rPr>
      </w:pPr>
      <w:r>
        <w:rPr>
          <w:sz w:val="28"/>
          <w:szCs w:val="28"/>
          <w:lang w:val="nl-NL"/>
        </w:rPr>
        <w:t>Ngoài ra, cần rà soát sửa đổi một số nội dung quy định về: giá tính LPTB đối với đất, phân loại phương tiện chịu LPTB, miễn LPTB để đảm bảo đồng bộ với quy định tại Luật Đất đai năm 2024, Luật Trật tự, an toàn giao thông năm 2024</w:t>
      </w:r>
      <w:r w:rsidR="00D34789">
        <w:rPr>
          <w:sz w:val="28"/>
          <w:szCs w:val="28"/>
          <w:lang w:val="nl-NL"/>
        </w:rPr>
        <w:t>, Luật Hợp tác xã năm 2023</w:t>
      </w:r>
      <w:r w:rsidR="00BE3344" w:rsidRPr="00471995">
        <w:rPr>
          <w:sz w:val="28"/>
          <w:szCs w:val="28"/>
          <w:lang w:val="pt-BR"/>
        </w:rPr>
        <w:t>.</w:t>
      </w:r>
    </w:p>
    <w:p w:rsidR="00B265A2" w:rsidRPr="00471995" w:rsidRDefault="00B265A2" w:rsidP="00CD03A9">
      <w:pPr>
        <w:spacing w:before="120" w:after="120"/>
        <w:ind w:firstLine="720"/>
        <w:jc w:val="both"/>
        <w:rPr>
          <w:b/>
          <w:bCs/>
          <w:iCs/>
          <w:sz w:val="26"/>
          <w:szCs w:val="28"/>
          <w:lang w:val="nl-NL"/>
        </w:rPr>
      </w:pPr>
      <w:r w:rsidRPr="00471995">
        <w:rPr>
          <w:b/>
          <w:bCs/>
          <w:iCs/>
          <w:sz w:val="26"/>
          <w:szCs w:val="28"/>
          <w:lang w:val="sv-SE"/>
        </w:rPr>
        <w:t>II. MỤC ĐÍCH</w:t>
      </w:r>
      <w:r w:rsidR="00CB4642">
        <w:rPr>
          <w:b/>
          <w:bCs/>
          <w:iCs/>
          <w:sz w:val="26"/>
          <w:szCs w:val="28"/>
          <w:lang w:val="sv-SE"/>
        </w:rPr>
        <w:t xml:space="preserve"> BAN HÀNH</w:t>
      </w:r>
      <w:r w:rsidRPr="00471995">
        <w:rPr>
          <w:b/>
          <w:bCs/>
          <w:iCs/>
          <w:sz w:val="26"/>
          <w:szCs w:val="28"/>
          <w:lang w:val="sv-SE"/>
        </w:rPr>
        <w:t>, QUAN ĐIỂM XÂY DỰNG NGHỊ ĐỊNH</w:t>
      </w:r>
    </w:p>
    <w:p w:rsidR="00B265A2" w:rsidRPr="00471995" w:rsidRDefault="00B265A2" w:rsidP="0034720A">
      <w:pPr>
        <w:widowControl w:val="0"/>
        <w:spacing w:before="120" w:after="120"/>
        <w:ind w:firstLine="720"/>
        <w:jc w:val="both"/>
        <w:rPr>
          <w:b/>
          <w:sz w:val="28"/>
          <w:szCs w:val="28"/>
          <w:lang w:val="nl-NL"/>
        </w:rPr>
      </w:pPr>
      <w:r w:rsidRPr="00471995">
        <w:rPr>
          <w:b/>
          <w:sz w:val="28"/>
          <w:szCs w:val="28"/>
          <w:lang w:val="nl-NL"/>
        </w:rPr>
        <w:t xml:space="preserve">1. Mục đích ban hành </w:t>
      </w:r>
      <w:r w:rsidR="00CB4642">
        <w:rPr>
          <w:b/>
          <w:sz w:val="28"/>
          <w:szCs w:val="28"/>
          <w:lang w:val="nl-NL"/>
        </w:rPr>
        <w:t>Nghị định</w:t>
      </w:r>
    </w:p>
    <w:p w:rsidR="002E3193" w:rsidRPr="002E3193" w:rsidRDefault="002E3193" w:rsidP="0034720A">
      <w:pPr>
        <w:tabs>
          <w:tab w:val="left" w:pos="709"/>
        </w:tabs>
        <w:spacing w:before="120" w:after="120"/>
        <w:ind w:firstLine="720"/>
        <w:jc w:val="both"/>
        <w:rPr>
          <w:sz w:val="28"/>
          <w:szCs w:val="28"/>
        </w:rPr>
      </w:pPr>
      <w:r w:rsidRPr="002E3193">
        <w:rPr>
          <w:sz w:val="28"/>
          <w:szCs w:val="28"/>
        </w:rPr>
        <w:t xml:space="preserve">- </w:t>
      </w:r>
      <w:proofErr w:type="spellStart"/>
      <w:r w:rsidRPr="002E3193">
        <w:rPr>
          <w:sz w:val="28"/>
          <w:szCs w:val="28"/>
        </w:rPr>
        <w:t>Thể</w:t>
      </w:r>
      <w:proofErr w:type="spellEnd"/>
      <w:r w:rsidRPr="002E3193">
        <w:rPr>
          <w:sz w:val="28"/>
          <w:szCs w:val="28"/>
        </w:rPr>
        <w:t xml:space="preserve"> </w:t>
      </w:r>
      <w:proofErr w:type="spellStart"/>
      <w:r w:rsidRPr="002E3193">
        <w:rPr>
          <w:sz w:val="28"/>
          <w:szCs w:val="28"/>
        </w:rPr>
        <w:t>chế</w:t>
      </w:r>
      <w:proofErr w:type="spellEnd"/>
      <w:r w:rsidRPr="002E3193">
        <w:rPr>
          <w:sz w:val="28"/>
          <w:szCs w:val="28"/>
        </w:rPr>
        <w:t xml:space="preserve"> </w:t>
      </w:r>
      <w:proofErr w:type="spellStart"/>
      <w:r w:rsidRPr="002E3193">
        <w:rPr>
          <w:sz w:val="28"/>
          <w:szCs w:val="28"/>
        </w:rPr>
        <w:t>hóa</w:t>
      </w:r>
      <w:proofErr w:type="spellEnd"/>
      <w:r w:rsidRPr="002E3193">
        <w:rPr>
          <w:sz w:val="28"/>
          <w:szCs w:val="28"/>
        </w:rPr>
        <w:t xml:space="preserve"> </w:t>
      </w:r>
      <w:proofErr w:type="spellStart"/>
      <w:r w:rsidRPr="002E3193">
        <w:rPr>
          <w:sz w:val="28"/>
          <w:szCs w:val="28"/>
        </w:rPr>
        <w:t>đầy</w:t>
      </w:r>
      <w:proofErr w:type="spellEnd"/>
      <w:r w:rsidRPr="002E3193">
        <w:rPr>
          <w:sz w:val="28"/>
          <w:szCs w:val="28"/>
        </w:rPr>
        <w:t xml:space="preserve"> </w:t>
      </w:r>
      <w:proofErr w:type="spellStart"/>
      <w:r w:rsidRPr="002E3193">
        <w:rPr>
          <w:sz w:val="28"/>
          <w:szCs w:val="28"/>
        </w:rPr>
        <w:t>đủ</w:t>
      </w:r>
      <w:proofErr w:type="spellEnd"/>
      <w:r w:rsidRPr="002E3193">
        <w:rPr>
          <w:sz w:val="28"/>
          <w:szCs w:val="28"/>
        </w:rPr>
        <w:t xml:space="preserve"> </w:t>
      </w:r>
      <w:proofErr w:type="spellStart"/>
      <w:r w:rsidRPr="002E3193">
        <w:rPr>
          <w:sz w:val="28"/>
          <w:szCs w:val="28"/>
        </w:rPr>
        <w:t>các</w:t>
      </w:r>
      <w:proofErr w:type="spellEnd"/>
      <w:r w:rsidRPr="002E3193">
        <w:rPr>
          <w:sz w:val="28"/>
          <w:szCs w:val="28"/>
        </w:rPr>
        <w:t xml:space="preserve"> </w:t>
      </w:r>
      <w:proofErr w:type="spellStart"/>
      <w:r w:rsidRPr="002E3193">
        <w:rPr>
          <w:sz w:val="28"/>
          <w:szCs w:val="28"/>
        </w:rPr>
        <w:t>chủ</w:t>
      </w:r>
      <w:proofErr w:type="spellEnd"/>
      <w:r w:rsidRPr="002E3193">
        <w:rPr>
          <w:sz w:val="28"/>
          <w:szCs w:val="28"/>
        </w:rPr>
        <w:t xml:space="preserve"> </w:t>
      </w:r>
      <w:proofErr w:type="spellStart"/>
      <w:r w:rsidRPr="002E3193">
        <w:rPr>
          <w:sz w:val="28"/>
          <w:szCs w:val="28"/>
        </w:rPr>
        <w:t>trương</w:t>
      </w:r>
      <w:proofErr w:type="spellEnd"/>
      <w:r w:rsidRPr="002E3193">
        <w:rPr>
          <w:sz w:val="28"/>
          <w:szCs w:val="28"/>
        </w:rPr>
        <w:t xml:space="preserve">, </w:t>
      </w:r>
      <w:proofErr w:type="spellStart"/>
      <w:r w:rsidRPr="002E3193">
        <w:rPr>
          <w:sz w:val="28"/>
          <w:szCs w:val="28"/>
        </w:rPr>
        <w:t>định</w:t>
      </w:r>
      <w:proofErr w:type="spellEnd"/>
      <w:r w:rsidRPr="002E3193">
        <w:rPr>
          <w:sz w:val="28"/>
          <w:szCs w:val="28"/>
        </w:rPr>
        <w:t xml:space="preserve"> </w:t>
      </w:r>
      <w:proofErr w:type="spellStart"/>
      <w:r w:rsidRPr="002E3193">
        <w:rPr>
          <w:sz w:val="28"/>
          <w:szCs w:val="28"/>
        </w:rPr>
        <w:t>hướng</w:t>
      </w:r>
      <w:proofErr w:type="spellEnd"/>
      <w:r w:rsidRPr="002E3193">
        <w:rPr>
          <w:sz w:val="28"/>
          <w:szCs w:val="28"/>
        </w:rPr>
        <w:t xml:space="preserve"> </w:t>
      </w:r>
      <w:proofErr w:type="spellStart"/>
      <w:r w:rsidRPr="002E3193">
        <w:rPr>
          <w:sz w:val="28"/>
          <w:szCs w:val="28"/>
        </w:rPr>
        <w:t>của</w:t>
      </w:r>
      <w:proofErr w:type="spellEnd"/>
      <w:r w:rsidRPr="002E3193">
        <w:rPr>
          <w:sz w:val="28"/>
          <w:szCs w:val="28"/>
        </w:rPr>
        <w:t xml:space="preserve"> </w:t>
      </w:r>
      <w:proofErr w:type="spellStart"/>
      <w:r w:rsidRPr="002E3193">
        <w:rPr>
          <w:sz w:val="28"/>
          <w:szCs w:val="28"/>
        </w:rPr>
        <w:t>Đảng</w:t>
      </w:r>
      <w:proofErr w:type="spellEnd"/>
      <w:r w:rsidRPr="002E3193">
        <w:rPr>
          <w:sz w:val="28"/>
          <w:szCs w:val="28"/>
        </w:rPr>
        <w:t xml:space="preserve">, </w:t>
      </w:r>
      <w:proofErr w:type="spellStart"/>
      <w:r w:rsidRPr="002E3193">
        <w:rPr>
          <w:sz w:val="28"/>
          <w:szCs w:val="28"/>
        </w:rPr>
        <w:t>Nhà</w:t>
      </w:r>
      <w:proofErr w:type="spellEnd"/>
      <w:r w:rsidRPr="002E3193">
        <w:rPr>
          <w:sz w:val="28"/>
          <w:szCs w:val="28"/>
        </w:rPr>
        <w:t xml:space="preserve"> </w:t>
      </w:r>
      <w:proofErr w:type="spellStart"/>
      <w:r w:rsidRPr="002E3193">
        <w:rPr>
          <w:sz w:val="28"/>
          <w:szCs w:val="28"/>
        </w:rPr>
        <w:t>nước</w:t>
      </w:r>
      <w:proofErr w:type="spellEnd"/>
      <w:r w:rsidRPr="002E3193">
        <w:rPr>
          <w:sz w:val="28"/>
          <w:szCs w:val="28"/>
        </w:rPr>
        <w:t xml:space="preserve"> </w:t>
      </w:r>
      <w:proofErr w:type="spellStart"/>
      <w:r w:rsidRPr="002E3193">
        <w:rPr>
          <w:sz w:val="28"/>
          <w:szCs w:val="28"/>
        </w:rPr>
        <w:t>về</w:t>
      </w:r>
      <w:proofErr w:type="spellEnd"/>
      <w:r w:rsidRPr="002E3193">
        <w:rPr>
          <w:sz w:val="28"/>
          <w:szCs w:val="28"/>
        </w:rPr>
        <w:t xml:space="preserve"> </w:t>
      </w:r>
      <w:proofErr w:type="spellStart"/>
      <w:r w:rsidRPr="002E3193">
        <w:rPr>
          <w:sz w:val="28"/>
          <w:szCs w:val="28"/>
        </w:rPr>
        <w:t>việc</w:t>
      </w:r>
      <w:proofErr w:type="spellEnd"/>
      <w:r w:rsidRPr="002E3193">
        <w:rPr>
          <w:sz w:val="28"/>
          <w:szCs w:val="28"/>
        </w:rPr>
        <w:t xml:space="preserve"> </w:t>
      </w:r>
      <w:proofErr w:type="spellStart"/>
      <w:r w:rsidRPr="002E3193">
        <w:rPr>
          <w:sz w:val="28"/>
          <w:szCs w:val="28"/>
        </w:rPr>
        <w:t>thực</w:t>
      </w:r>
      <w:proofErr w:type="spellEnd"/>
      <w:r w:rsidRPr="002E3193">
        <w:rPr>
          <w:sz w:val="28"/>
          <w:szCs w:val="28"/>
        </w:rPr>
        <w:t xml:space="preserve"> </w:t>
      </w:r>
      <w:proofErr w:type="spellStart"/>
      <w:r w:rsidRPr="002E3193">
        <w:rPr>
          <w:sz w:val="28"/>
          <w:szCs w:val="28"/>
        </w:rPr>
        <w:t>hiện</w:t>
      </w:r>
      <w:proofErr w:type="spellEnd"/>
      <w:r w:rsidRPr="002E3193">
        <w:rPr>
          <w:sz w:val="28"/>
          <w:szCs w:val="28"/>
        </w:rPr>
        <w:t xml:space="preserve"> </w:t>
      </w:r>
      <w:proofErr w:type="spellStart"/>
      <w:r w:rsidRPr="002E3193">
        <w:rPr>
          <w:sz w:val="28"/>
          <w:szCs w:val="28"/>
        </w:rPr>
        <w:t>sắp</w:t>
      </w:r>
      <w:proofErr w:type="spellEnd"/>
      <w:r w:rsidRPr="002E3193">
        <w:rPr>
          <w:sz w:val="28"/>
          <w:szCs w:val="28"/>
        </w:rPr>
        <w:t xml:space="preserve"> </w:t>
      </w:r>
      <w:proofErr w:type="spellStart"/>
      <w:r w:rsidRPr="002E3193">
        <w:rPr>
          <w:sz w:val="28"/>
          <w:szCs w:val="28"/>
        </w:rPr>
        <w:t>xếp</w:t>
      </w:r>
      <w:proofErr w:type="spellEnd"/>
      <w:r w:rsidRPr="002E3193">
        <w:rPr>
          <w:sz w:val="28"/>
          <w:szCs w:val="28"/>
        </w:rPr>
        <w:t xml:space="preserve"> </w:t>
      </w:r>
      <w:r>
        <w:rPr>
          <w:sz w:val="28"/>
          <w:szCs w:val="28"/>
        </w:rPr>
        <w:t>ĐVHC</w:t>
      </w:r>
      <w:r w:rsidRPr="002E3193">
        <w:rPr>
          <w:sz w:val="28"/>
          <w:szCs w:val="28"/>
        </w:rPr>
        <w:t xml:space="preserve">; </w:t>
      </w:r>
      <w:proofErr w:type="spellStart"/>
      <w:r w:rsidRPr="002E3193">
        <w:rPr>
          <w:sz w:val="28"/>
          <w:szCs w:val="28"/>
        </w:rPr>
        <w:t>xây</w:t>
      </w:r>
      <w:proofErr w:type="spellEnd"/>
      <w:r w:rsidRPr="002E3193">
        <w:rPr>
          <w:sz w:val="28"/>
          <w:szCs w:val="28"/>
        </w:rPr>
        <w:t xml:space="preserve"> </w:t>
      </w:r>
      <w:proofErr w:type="spellStart"/>
      <w:r w:rsidRPr="002E3193">
        <w:rPr>
          <w:sz w:val="28"/>
          <w:szCs w:val="28"/>
        </w:rPr>
        <w:t>dựng</w:t>
      </w:r>
      <w:proofErr w:type="spellEnd"/>
      <w:r w:rsidRPr="002E3193">
        <w:rPr>
          <w:sz w:val="28"/>
          <w:szCs w:val="28"/>
        </w:rPr>
        <w:t xml:space="preserve"> </w:t>
      </w:r>
      <w:proofErr w:type="spellStart"/>
      <w:r w:rsidRPr="002E3193">
        <w:rPr>
          <w:sz w:val="28"/>
          <w:szCs w:val="28"/>
        </w:rPr>
        <w:t>mô</w:t>
      </w:r>
      <w:proofErr w:type="spellEnd"/>
      <w:r w:rsidRPr="002E3193">
        <w:rPr>
          <w:sz w:val="28"/>
          <w:szCs w:val="28"/>
        </w:rPr>
        <w:t xml:space="preserve"> </w:t>
      </w:r>
      <w:proofErr w:type="spellStart"/>
      <w:r w:rsidRPr="002E3193">
        <w:rPr>
          <w:sz w:val="28"/>
          <w:szCs w:val="28"/>
        </w:rPr>
        <w:t>hình</w:t>
      </w:r>
      <w:proofErr w:type="spellEnd"/>
      <w:r w:rsidRPr="002E3193">
        <w:rPr>
          <w:sz w:val="28"/>
          <w:szCs w:val="28"/>
        </w:rPr>
        <w:t xml:space="preserve"> </w:t>
      </w:r>
      <w:proofErr w:type="spellStart"/>
      <w:r w:rsidRPr="002E3193">
        <w:rPr>
          <w:sz w:val="28"/>
          <w:szCs w:val="28"/>
        </w:rPr>
        <w:t>tổ</w:t>
      </w:r>
      <w:proofErr w:type="spellEnd"/>
      <w:r w:rsidRPr="002E3193">
        <w:rPr>
          <w:sz w:val="28"/>
          <w:szCs w:val="28"/>
        </w:rPr>
        <w:t xml:space="preserve"> </w:t>
      </w:r>
      <w:proofErr w:type="spellStart"/>
      <w:r w:rsidRPr="002E3193">
        <w:rPr>
          <w:sz w:val="28"/>
          <w:szCs w:val="28"/>
        </w:rPr>
        <w:t>chức</w:t>
      </w:r>
      <w:proofErr w:type="spellEnd"/>
      <w:r w:rsidRPr="002E3193">
        <w:rPr>
          <w:sz w:val="28"/>
          <w:szCs w:val="28"/>
        </w:rPr>
        <w:t xml:space="preserve"> </w:t>
      </w:r>
      <w:proofErr w:type="spellStart"/>
      <w:r w:rsidRPr="002E3193">
        <w:rPr>
          <w:sz w:val="28"/>
          <w:szCs w:val="28"/>
        </w:rPr>
        <w:t>chính</w:t>
      </w:r>
      <w:proofErr w:type="spellEnd"/>
      <w:r w:rsidRPr="002E3193">
        <w:rPr>
          <w:sz w:val="28"/>
          <w:szCs w:val="28"/>
        </w:rPr>
        <w:t xml:space="preserve"> </w:t>
      </w:r>
      <w:proofErr w:type="spellStart"/>
      <w:r w:rsidRPr="002E3193">
        <w:rPr>
          <w:sz w:val="28"/>
          <w:szCs w:val="28"/>
        </w:rPr>
        <w:t>quyền</w:t>
      </w:r>
      <w:proofErr w:type="spellEnd"/>
      <w:r w:rsidRPr="002E3193">
        <w:rPr>
          <w:sz w:val="28"/>
          <w:szCs w:val="28"/>
        </w:rPr>
        <w:t xml:space="preserve"> </w:t>
      </w:r>
      <w:proofErr w:type="spellStart"/>
      <w:r w:rsidRPr="002E3193">
        <w:rPr>
          <w:sz w:val="28"/>
          <w:szCs w:val="28"/>
        </w:rPr>
        <w:t>địa</w:t>
      </w:r>
      <w:proofErr w:type="spellEnd"/>
      <w:r w:rsidRPr="002E3193">
        <w:rPr>
          <w:sz w:val="28"/>
          <w:szCs w:val="28"/>
        </w:rPr>
        <w:t xml:space="preserve"> </w:t>
      </w:r>
      <w:proofErr w:type="spellStart"/>
      <w:r w:rsidRPr="002E3193">
        <w:rPr>
          <w:sz w:val="28"/>
          <w:szCs w:val="28"/>
        </w:rPr>
        <w:t>phương</w:t>
      </w:r>
      <w:proofErr w:type="spellEnd"/>
      <w:r w:rsidRPr="002E3193">
        <w:rPr>
          <w:sz w:val="28"/>
          <w:szCs w:val="28"/>
        </w:rPr>
        <w:t xml:space="preserve"> </w:t>
      </w:r>
      <w:proofErr w:type="spellStart"/>
      <w:r w:rsidRPr="002E3193">
        <w:rPr>
          <w:sz w:val="28"/>
          <w:szCs w:val="28"/>
        </w:rPr>
        <w:t>hai</w:t>
      </w:r>
      <w:proofErr w:type="spellEnd"/>
      <w:r w:rsidRPr="002E3193">
        <w:rPr>
          <w:sz w:val="28"/>
          <w:szCs w:val="28"/>
        </w:rPr>
        <w:t xml:space="preserve"> </w:t>
      </w:r>
      <w:proofErr w:type="spellStart"/>
      <w:r w:rsidRPr="002E3193">
        <w:rPr>
          <w:sz w:val="28"/>
          <w:szCs w:val="28"/>
        </w:rPr>
        <w:t>cấp</w:t>
      </w:r>
      <w:proofErr w:type="spellEnd"/>
      <w:r w:rsidRPr="002E3193">
        <w:rPr>
          <w:sz w:val="28"/>
          <w:szCs w:val="28"/>
        </w:rPr>
        <w:t xml:space="preserve">; </w:t>
      </w:r>
      <w:proofErr w:type="spellStart"/>
      <w:r w:rsidRPr="002E3193">
        <w:rPr>
          <w:sz w:val="28"/>
          <w:szCs w:val="28"/>
        </w:rPr>
        <w:t>sắp</w:t>
      </w:r>
      <w:proofErr w:type="spellEnd"/>
      <w:r w:rsidRPr="002E3193">
        <w:rPr>
          <w:sz w:val="28"/>
          <w:szCs w:val="28"/>
        </w:rPr>
        <w:t xml:space="preserve"> </w:t>
      </w:r>
      <w:proofErr w:type="spellStart"/>
      <w:r w:rsidRPr="002E3193">
        <w:rPr>
          <w:sz w:val="28"/>
          <w:szCs w:val="28"/>
        </w:rPr>
        <w:t>xếp</w:t>
      </w:r>
      <w:proofErr w:type="spellEnd"/>
      <w:r w:rsidRPr="002E3193">
        <w:rPr>
          <w:sz w:val="28"/>
          <w:szCs w:val="28"/>
        </w:rPr>
        <w:t xml:space="preserve"> </w:t>
      </w:r>
      <w:proofErr w:type="spellStart"/>
      <w:r w:rsidRPr="002E3193">
        <w:rPr>
          <w:sz w:val="28"/>
          <w:szCs w:val="28"/>
        </w:rPr>
        <w:t>tổ</w:t>
      </w:r>
      <w:proofErr w:type="spellEnd"/>
      <w:r w:rsidRPr="002E3193">
        <w:rPr>
          <w:sz w:val="28"/>
          <w:szCs w:val="28"/>
        </w:rPr>
        <w:t xml:space="preserve"> </w:t>
      </w:r>
      <w:proofErr w:type="spellStart"/>
      <w:r w:rsidRPr="002E3193">
        <w:rPr>
          <w:sz w:val="28"/>
          <w:szCs w:val="28"/>
        </w:rPr>
        <w:t>chức</w:t>
      </w:r>
      <w:proofErr w:type="spellEnd"/>
      <w:r w:rsidRPr="002E3193">
        <w:rPr>
          <w:sz w:val="28"/>
          <w:szCs w:val="28"/>
        </w:rPr>
        <w:t xml:space="preserve"> </w:t>
      </w:r>
      <w:proofErr w:type="spellStart"/>
      <w:r w:rsidRPr="002E3193">
        <w:rPr>
          <w:sz w:val="28"/>
          <w:szCs w:val="28"/>
        </w:rPr>
        <w:t>bộ</w:t>
      </w:r>
      <w:proofErr w:type="spellEnd"/>
      <w:r w:rsidRPr="002E3193">
        <w:rPr>
          <w:sz w:val="28"/>
          <w:szCs w:val="28"/>
        </w:rPr>
        <w:t xml:space="preserve"> </w:t>
      </w:r>
      <w:proofErr w:type="spellStart"/>
      <w:r w:rsidRPr="002E3193">
        <w:rPr>
          <w:sz w:val="28"/>
          <w:szCs w:val="28"/>
        </w:rPr>
        <w:t>máy</w:t>
      </w:r>
      <w:proofErr w:type="spellEnd"/>
      <w:r w:rsidRPr="002E3193">
        <w:rPr>
          <w:sz w:val="28"/>
          <w:szCs w:val="28"/>
        </w:rPr>
        <w:t xml:space="preserve"> </w:t>
      </w:r>
      <w:proofErr w:type="spellStart"/>
      <w:r w:rsidRPr="002E3193">
        <w:rPr>
          <w:sz w:val="28"/>
          <w:szCs w:val="28"/>
        </w:rPr>
        <w:t>nhà</w:t>
      </w:r>
      <w:proofErr w:type="spellEnd"/>
      <w:r w:rsidRPr="002E3193">
        <w:rPr>
          <w:sz w:val="28"/>
          <w:szCs w:val="28"/>
        </w:rPr>
        <w:t xml:space="preserve"> </w:t>
      </w:r>
      <w:proofErr w:type="spellStart"/>
      <w:r w:rsidRPr="002E3193">
        <w:rPr>
          <w:sz w:val="28"/>
          <w:szCs w:val="28"/>
        </w:rPr>
        <w:t>nước</w:t>
      </w:r>
      <w:proofErr w:type="spellEnd"/>
      <w:r w:rsidRPr="002E3193">
        <w:rPr>
          <w:sz w:val="28"/>
          <w:szCs w:val="28"/>
        </w:rPr>
        <w:t xml:space="preserve">. </w:t>
      </w:r>
    </w:p>
    <w:p w:rsidR="002E3193" w:rsidRPr="002E3193" w:rsidRDefault="002E3193" w:rsidP="0034720A">
      <w:pPr>
        <w:tabs>
          <w:tab w:val="left" w:pos="709"/>
        </w:tabs>
        <w:spacing w:before="120" w:after="120"/>
        <w:ind w:firstLine="720"/>
        <w:jc w:val="both"/>
        <w:rPr>
          <w:sz w:val="28"/>
          <w:szCs w:val="28"/>
        </w:rPr>
      </w:pPr>
      <w:r w:rsidRPr="002E3193">
        <w:rPr>
          <w:sz w:val="28"/>
          <w:szCs w:val="28"/>
        </w:rPr>
        <w:t xml:space="preserve">- </w:t>
      </w:r>
      <w:proofErr w:type="spellStart"/>
      <w:r w:rsidRPr="002E3193">
        <w:rPr>
          <w:sz w:val="28"/>
          <w:szCs w:val="28"/>
        </w:rPr>
        <w:t>Kịp</w:t>
      </w:r>
      <w:proofErr w:type="spellEnd"/>
      <w:r w:rsidRPr="002E3193">
        <w:rPr>
          <w:sz w:val="28"/>
          <w:szCs w:val="28"/>
        </w:rPr>
        <w:t xml:space="preserve"> </w:t>
      </w:r>
      <w:proofErr w:type="spellStart"/>
      <w:r w:rsidRPr="002E3193">
        <w:rPr>
          <w:sz w:val="28"/>
          <w:szCs w:val="28"/>
        </w:rPr>
        <w:t>thời</w:t>
      </w:r>
      <w:proofErr w:type="spellEnd"/>
      <w:r w:rsidRPr="002E3193">
        <w:rPr>
          <w:sz w:val="28"/>
          <w:szCs w:val="28"/>
        </w:rPr>
        <w:t xml:space="preserve"> ban </w:t>
      </w:r>
      <w:proofErr w:type="spellStart"/>
      <w:r w:rsidRPr="002E3193">
        <w:rPr>
          <w:sz w:val="28"/>
          <w:szCs w:val="28"/>
        </w:rPr>
        <w:t>hành</w:t>
      </w:r>
      <w:proofErr w:type="spellEnd"/>
      <w:r w:rsidRPr="002E3193">
        <w:rPr>
          <w:sz w:val="28"/>
          <w:szCs w:val="28"/>
        </w:rPr>
        <w:t xml:space="preserve"> </w:t>
      </w:r>
      <w:proofErr w:type="spellStart"/>
      <w:r w:rsidRPr="002E3193">
        <w:rPr>
          <w:sz w:val="28"/>
          <w:szCs w:val="28"/>
        </w:rPr>
        <w:t>các</w:t>
      </w:r>
      <w:proofErr w:type="spellEnd"/>
      <w:r w:rsidRPr="002E3193">
        <w:rPr>
          <w:sz w:val="28"/>
          <w:szCs w:val="28"/>
        </w:rPr>
        <w:t xml:space="preserve"> </w:t>
      </w:r>
      <w:proofErr w:type="spellStart"/>
      <w:r w:rsidRPr="002E3193">
        <w:rPr>
          <w:sz w:val="28"/>
          <w:szCs w:val="28"/>
        </w:rPr>
        <w:t>nội</w:t>
      </w:r>
      <w:proofErr w:type="spellEnd"/>
      <w:r w:rsidRPr="002E3193">
        <w:rPr>
          <w:sz w:val="28"/>
          <w:szCs w:val="28"/>
        </w:rPr>
        <w:t xml:space="preserve"> dung </w:t>
      </w:r>
      <w:proofErr w:type="spellStart"/>
      <w:r w:rsidRPr="002E3193">
        <w:rPr>
          <w:sz w:val="28"/>
          <w:szCs w:val="28"/>
        </w:rPr>
        <w:t>luật</w:t>
      </w:r>
      <w:proofErr w:type="spellEnd"/>
      <w:r w:rsidRPr="002E3193">
        <w:rPr>
          <w:sz w:val="28"/>
          <w:szCs w:val="28"/>
        </w:rPr>
        <w:t xml:space="preserve"> </w:t>
      </w:r>
      <w:proofErr w:type="spellStart"/>
      <w:r w:rsidRPr="002E3193">
        <w:rPr>
          <w:sz w:val="28"/>
          <w:szCs w:val="28"/>
        </w:rPr>
        <w:t>sửa</w:t>
      </w:r>
      <w:proofErr w:type="spellEnd"/>
      <w:r w:rsidRPr="002E3193">
        <w:rPr>
          <w:sz w:val="28"/>
          <w:szCs w:val="28"/>
        </w:rPr>
        <w:t xml:space="preserve"> </w:t>
      </w:r>
      <w:proofErr w:type="spellStart"/>
      <w:r w:rsidRPr="002E3193">
        <w:rPr>
          <w:sz w:val="28"/>
          <w:szCs w:val="28"/>
        </w:rPr>
        <w:t>đổi</w:t>
      </w:r>
      <w:proofErr w:type="spellEnd"/>
      <w:r w:rsidRPr="002E3193">
        <w:rPr>
          <w:sz w:val="28"/>
          <w:szCs w:val="28"/>
        </w:rPr>
        <w:t xml:space="preserve">, </w:t>
      </w:r>
      <w:proofErr w:type="spellStart"/>
      <w:r w:rsidRPr="002E3193">
        <w:rPr>
          <w:sz w:val="28"/>
          <w:szCs w:val="28"/>
        </w:rPr>
        <w:t>bổ</w:t>
      </w:r>
      <w:proofErr w:type="spellEnd"/>
      <w:r w:rsidRPr="002E3193">
        <w:rPr>
          <w:sz w:val="28"/>
          <w:szCs w:val="28"/>
        </w:rPr>
        <w:t xml:space="preserve"> sung </w:t>
      </w:r>
      <w:proofErr w:type="spellStart"/>
      <w:r w:rsidRPr="002E3193">
        <w:rPr>
          <w:sz w:val="28"/>
          <w:szCs w:val="28"/>
        </w:rPr>
        <w:t>tại</w:t>
      </w:r>
      <w:proofErr w:type="spellEnd"/>
      <w:r w:rsidRPr="002E3193">
        <w:rPr>
          <w:sz w:val="28"/>
          <w:szCs w:val="28"/>
        </w:rPr>
        <w:t xml:space="preserve"> </w:t>
      </w:r>
      <w:r>
        <w:rPr>
          <w:sz w:val="28"/>
          <w:szCs w:val="28"/>
        </w:rPr>
        <w:t>VB QPPL</w:t>
      </w:r>
      <w:r w:rsidRPr="002E3193">
        <w:rPr>
          <w:sz w:val="28"/>
          <w:szCs w:val="28"/>
        </w:rPr>
        <w:t xml:space="preserve"> </w:t>
      </w:r>
      <w:proofErr w:type="spellStart"/>
      <w:r w:rsidRPr="002E3193">
        <w:rPr>
          <w:sz w:val="28"/>
          <w:szCs w:val="28"/>
        </w:rPr>
        <w:t>để</w:t>
      </w:r>
      <w:proofErr w:type="spellEnd"/>
      <w:r w:rsidRPr="002E3193">
        <w:rPr>
          <w:sz w:val="28"/>
          <w:szCs w:val="28"/>
        </w:rPr>
        <w:t xml:space="preserve"> </w:t>
      </w:r>
      <w:proofErr w:type="spellStart"/>
      <w:r w:rsidRPr="002E3193">
        <w:rPr>
          <w:sz w:val="28"/>
          <w:szCs w:val="28"/>
        </w:rPr>
        <w:t>có</w:t>
      </w:r>
      <w:proofErr w:type="spellEnd"/>
      <w:r w:rsidRPr="002E3193">
        <w:rPr>
          <w:sz w:val="28"/>
          <w:szCs w:val="28"/>
        </w:rPr>
        <w:t xml:space="preserve"> </w:t>
      </w:r>
      <w:proofErr w:type="spellStart"/>
      <w:r w:rsidRPr="002E3193">
        <w:rPr>
          <w:sz w:val="28"/>
          <w:szCs w:val="28"/>
        </w:rPr>
        <w:t>hiệu</w:t>
      </w:r>
      <w:proofErr w:type="spellEnd"/>
      <w:r w:rsidRPr="002E3193">
        <w:rPr>
          <w:sz w:val="28"/>
          <w:szCs w:val="28"/>
        </w:rPr>
        <w:t xml:space="preserve"> </w:t>
      </w:r>
      <w:proofErr w:type="spellStart"/>
      <w:r w:rsidRPr="002E3193">
        <w:rPr>
          <w:sz w:val="28"/>
          <w:szCs w:val="28"/>
        </w:rPr>
        <w:t>lực</w:t>
      </w:r>
      <w:proofErr w:type="spellEnd"/>
      <w:r w:rsidRPr="002E3193">
        <w:rPr>
          <w:sz w:val="28"/>
          <w:szCs w:val="28"/>
        </w:rPr>
        <w:t xml:space="preserve"> </w:t>
      </w:r>
      <w:proofErr w:type="spellStart"/>
      <w:r w:rsidRPr="002E3193">
        <w:rPr>
          <w:sz w:val="28"/>
          <w:szCs w:val="28"/>
        </w:rPr>
        <w:t>ngay</w:t>
      </w:r>
      <w:proofErr w:type="spellEnd"/>
      <w:r w:rsidRPr="002E3193">
        <w:rPr>
          <w:sz w:val="28"/>
          <w:szCs w:val="28"/>
        </w:rPr>
        <w:t xml:space="preserve">, </w:t>
      </w:r>
      <w:proofErr w:type="spellStart"/>
      <w:r w:rsidRPr="002E3193">
        <w:rPr>
          <w:sz w:val="28"/>
          <w:szCs w:val="28"/>
        </w:rPr>
        <w:t>bảo</w:t>
      </w:r>
      <w:proofErr w:type="spellEnd"/>
      <w:r w:rsidRPr="002E3193">
        <w:rPr>
          <w:sz w:val="28"/>
          <w:szCs w:val="28"/>
        </w:rPr>
        <w:t xml:space="preserve"> </w:t>
      </w:r>
      <w:proofErr w:type="spellStart"/>
      <w:r w:rsidRPr="002E3193">
        <w:rPr>
          <w:sz w:val="28"/>
          <w:szCs w:val="28"/>
        </w:rPr>
        <w:t>đảm</w:t>
      </w:r>
      <w:proofErr w:type="spellEnd"/>
      <w:r w:rsidRPr="002E3193">
        <w:rPr>
          <w:sz w:val="28"/>
          <w:szCs w:val="28"/>
        </w:rPr>
        <w:t xml:space="preserve"> </w:t>
      </w:r>
      <w:proofErr w:type="spellStart"/>
      <w:r w:rsidRPr="002E3193">
        <w:rPr>
          <w:sz w:val="28"/>
          <w:szCs w:val="28"/>
        </w:rPr>
        <w:t>đồng</w:t>
      </w:r>
      <w:proofErr w:type="spellEnd"/>
      <w:r w:rsidRPr="002E3193">
        <w:rPr>
          <w:sz w:val="28"/>
          <w:szCs w:val="28"/>
        </w:rPr>
        <w:t xml:space="preserve"> </w:t>
      </w:r>
      <w:proofErr w:type="spellStart"/>
      <w:r w:rsidRPr="002E3193">
        <w:rPr>
          <w:sz w:val="28"/>
          <w:szCs w:val="28"/>
        </w:rPr>
        <w:t>bộ</w:t>
      </w:r>
      <w:proofErr w:type="spellEnd"/>
      <w:r w:rsidRPr="002E3193">
        <w:rPr>
          <w:sz w:val="28"/>
          <w:szCs w:val="28"/>
        </w:rPr>
        <w:t xml:space="preserve">, </w:t>
      </w:r>
      <w:proofErr w:type="spellStart"/>
      <w:r w:rsidRPr="002E3193">
        <w:rPr>
          <w:sz w:val="28"/>
          <w:szCs w:val="28"/>
        </w:rPr>
        <w:t>thống</w:t>
      </w:r>
      <w:proofErr w:type="spellEnd"/>
      <w:r w:rsidRPr="002E3193">
        <w:rPr>
          <w:sz w:val="28"/>
          <w:szCs w:val="28"/>
        </w:rPr>
        <w:t xml:space="preserve"> </w:t>
      </w:r>
      <w:proofErr w:type="spellStart"/>
      <w:r w:rsidRPr="002E3193">
        <w:rPr>
          <w:sz w:val="28"/>
          <w:szCs w:val="28"/>
        </w:rPr>
        <w:t>nhất</w:t>
      </w:r>
      <w:proofErr w:type="spellEnd"/>
      <w:r w:rsidRPr="002E3193">
        <w:rPr>
          <w:sz w:val="28"/>
          <w:szCs w:val="28"/>
        </w:rPr>
        <w:t xml:space="preserve">, </w:t>
      </w:r>
      <w:proofErr w:type="spellStart"/>
      <w:r w:rsidRPr="002E3193">
        <w:rPr>
          <w:sz w:val="28"/>
          <w:szCs w:val="28"/>
        </w:rPr>
        <w:t>không</w:t>
      </w:r>
      <w:proofErr w:type="spellEnd"/>
      <w:r w:rsidRPr="002E3193">
        <w:rPr>
          <w:sz w:val="28"/>
          <w:szCs w:val="28"/>
        </w:rPr>
        <w:t xml:space="preserve"> </w:t>
      </w:r>
      <w:proofErr w:type="spellStart"/>
      <w:r w:rsidRPr="002E3193">
        <w:rPr>
          <w:sz w:val="28"/>
          <w:szCs w:val="28"/>
        </w:rPr>
        <w:t>tạo</w:t>
      </w:r>
      <w:proofErr w:type="spellEnd"/>
      <w:r w:rsidRPr="002E3193">
        <w:rPr>
          <w:sz w:val="28"/>
          <w:szCs w:val="28"/>
        </w:rPr>
        <w:t xml:space="preserve"> </w:t>
      </w:r>
      <w:proofErr w:type="spellStart"/>
      <w:r w:rsidRPr="002E3193">
        <w:rPr>
          <w:sz w:val="28"/>
          <w:szCs w:val="28"/>
        </w:rPr>
        <w:t>khoảng</w:t>
      </w:r>
      <w:proofErr w:type="spellEnd"/>
      <w:r w:rsidRPr="002E3193">
        <w:rPr>
          <w:sz w:val="28"/>
          <w:szCs w:val="28"/>
        </w:rPr>
        <w:t xml:space="preserve"> </w:t>
      </w:r>
      <w:proofErr w:type="spellStart"/>
      <w:r w:rsidRPr="002E3193">
        <w:rPr>
          <w:sz w:val="28"/>
          <w:szCs w:val="28"/>
        </w:rPr>
        <w:t>trống</w:t>
      </w:r>
      <w:proofErr w:type="spellEnd"/>
      <w:r w:rsidRPr="002E3193">
        <w:rPr>
          <w:sz w:val="28"/>
          <w:szCs w:val="28"/>
        </w:rPr>
        <w:t xml:space="preserve"> </w:t>
      </w:r>
      <w:proofErr w:type="spellStart"/>
      <w:r w:rsidRPr="002E3193">
        <w:rPr>
          <w:sz w:val="28"/>
          <w:szCs w:val="28"/>
        </w:rPr>
        <w:t>pháp</w:t>
      </w:r>
      <w:proofErr w:type="spellEnd"/>
      <w:r w:rsidRPr="002E3193">
        <w:rPr>
          <w:sz w:val="28"/>
          <w:szCs w:val="28"/>
        </w:rPr>
        <w:t xml:space="preserve"> </w:t>
      </w:r>
      <w:proofErr w:type="spellStart"/>
      <w:r w:rsidRPr="002E3193">
        <w:rPr>
          <w:sz w:val="28"/>
          <w:szCs w:val="28"/>
        </w:rPr>
        <w:t>lý</w:t>
      </w:r>
      <w:proofErr w:type="spellEnd"/>
      <w:r w:rsidRPr="002E3193">
        <w:rPr>
          <w:sz w:val="28"/>
          <w:szCs w:val="28"/>
        </w:rPr>
        <w:t xml:space="preserve"> </w:t>
      </w:r>
      <w:proofErr w:type="spellStart"/>
      <w:r w:rsidRPr="002E3193">
        <w:rPr>
          <w:sz w:val="28"/>
          <w:szCs w:val="28"/>
        </w:rPr>
        <w:t>khi</w:t>
      </w:r>
      <w:proofErr w:type="spellEnd"/>
      <w:r w:rsidRPr="002E3193">
        <w:rPr>
          <w:sz w:val="28"/>
          <w:szCs w:val="28"/>
        </w:rPr>
        <w:t xml:space="preserve"> </w:t>
      </w:r>
      <w:proofErr w:type="spellStart"/>
      <w:r w:rsidRPr="002E3193">
        <w:rPr>
          <w:sz w:val="28"/>
          <w:szCs w:val="28"/>
        </w:rPr>
        <w:t>mô</w:t>
      </w:r>
      <w:proofErr w:type="spellEnd"/>
      <w:r w:rsidRPr="002E3193">
        <w:rPr>
          <w:sz w:val="28"/>
          <w:szCs w:val="28"/>
        </w:rPr>
        <w:t xml:space="preserve"> </w:t>
      </w:r>
      <w:proofErr w:type="spellStart"/>
      <w:r w:rsidRPr="002E3193">
        <w:rPr>
          <w:sz w:val="28"/>
          <w:szCs w:val="28"/>
        </w:rPr>
        <w:t>hình</w:t>
      </w:r>
      <w:proofErr w:type="spellEnd"/>
      <w:r w:rsidRPr="002E3193">
        <w:rPr>
          <w:sz w:val="28"/>
          <w:szCs w:val="28"/>
        </w:rPr>
        <w:t xml:space="preserve"> </w:t>
      </w:r>
      <w:proofErr w:type="spellStart"/>
      <w:r w:rsidRPr="002E3193">
        <w:rPr>
          <w:sz w:val="28"/>
          <w:szCs w:val="28"/>
        </w:rPr>
        <w:t>tổ</w:t>
      </w:r>
      <w:proofErr w:type="spellEnd"/>
      <w:r w:rsidRPr="002E3193">
        <w:rPr>
          <w:sz w:val="28"/>
          <w:szCs w:val="28"/>
        </w:rPr>
        <w:t xml:space="preserve"> </w:t>
      </w:r>
      <w:proofErr w:type="spellStart"/>
      <w:r w:rsidRPr="002E3193">
        <w:rPr>
          <w:sz w:val="28"/>
          <w:szCs w:val="28"/>
        </w:rPr>
        <w:t>chức</w:t>
      </w:r>
      <w:proofErr w:type="spellEnd"/>
      <w:r w:rsidRPr="002E3193">
        <w:rPr>
          <w:sz w:val="28"/>
          <w:szCs w:val="28"/>
        </w:rPr>
        <w:t xml:space="preserve"> </w:t>
      </w:r>
      <w:proofErr w:type="spellStart"/>
      <w:r w:rsidRPr="002E3193">
        <w:rPr>
          <w:sz w:val="28"/>
          <w:szCs w:val="28"/>
        </w:rPr>
        <w:t>chính</w:t>
      </w:r>
      <w:proofErr w:type="spellEnd"/>
      <w:r w:rsidRPr="002E3193">
        <w:rPr>
          <w:sz w:val="28"/>
          <w:szCs w:val="28"/>
        </w:rPr>
        <w:t xml:space="preserve"> </w:t>
      </w:r>
      <w:proofErr w:type="spellStart"/>
      <w:r w:rsidRPr="002E3193">
        <w:rPr>
          <w:sz w:val="28"/>
          <w:szCs w:val="28"/>
        </w:rPr>
        <w:t>quyền</w:t>
      </w:r>
      <w:proofErr w:type="spellEnd"/>
      <w:r w:rsidRPr="002E3193">
        <w:rPr>
          <w:sz w:val="28"/>
          <w:szCs w:val="28"/>
        </w:rPr>
        <w:t xml:space="preserve"> </w:t>
      </w:r>
      <w:proofErr w:type="spellStart"/>
      <w:r w:rsidRPr="002E3193">
        <w:rPr>
          <w:sz w:val="28"/>
          <w:szCs w:val="28"/>
        </w:rPr>
        <w:t>địa</w:t>
      </w:r>
      <w:proofErr w:type="spellEnd"/>
      <w:r w:rsidRPr="002E3193">
        <w:rPr>
          <w:sz w:val="28"/>
          <w:szCs w:val="28"/>
        </w:rPr>
        <w:t xml:space="preserve"> </w:t>
      </w:r>
      <w:proofErr w:type="spellStart"/>
      <w:r w:rsidRPr="002E3193">
        <w:rPr>
          <w:sz w:val="28"/>
          <w:szCs w:val="28"/>
        </w:rPr>
        <w:t>phương</w:t>
      </w:r>
      <w:proofErr w:type="spellEnd"/>
      <w:r w:rsidRPr="002E3193">
        <w:rPr>
          <w:sz w:val="28"/>
          <w:szCs w:val="28"/>
        </w:rPr>
        <w:t xml:space="preserve"> 02 </w:t>
      </w:r>
      <w:proofErr w:type="spellStart"/>
      <w:r w:rsidRPr="002E3193">
        <w:rPr>
          <w:sz w:val="28"/>
          <w:szCs w:val="28"/>
        </w:rPr>
        <w:t>cấp</w:t>
      </w:r>
      <w:proofErr w:type="spellEnd"/>
      <w:r w:rsidRPr="002E3193">
        <w:rPr>
          <w:sz w:val="28"/>
          <w:szCs w:val="28"/>
        </w:rPr>
        <w:t xml:space="preserve"> </w:t>
      </w:r>
      <w:proofErr w:type="spellStart"/>
      <w:r w:rsidRPr="002E3193">
        <w:rPr>
          <w:sz w:val="28"/>
          <w:szCs w:val="28"/>
        </w:rPr>
        <w:t>đi</w:t>
      </w:r>
      <w:proofErr w:type="spellEnd"/>
      <w:r w:rsidRPr="002E3193">
        <w:rPr>
          <w:sz w:val="28"/>
          <w:szCs w:val="28"/>
        </w:rPr>
        <w:t xml:space="preserve"> </w:t>
      </w:r>
      <w:proofErr w:type="spellStart"/>
      <w:r w:rsidRPr="002E3193">
        <w:rPr>
          <w:sz w:val="28"/>
          <w:szCs w:val="28"/>
        </w:rPr>
        <w:t>vào</w:t>
      </w:r>
      <w:proofErr w:type="spellEnd"/>
      <w:r w:rsidRPr="002E3193">
        <w:rPr>
          <w:sz w:val="28"/>
          <w:szCs w:val="28"/>
        </w:rPr>
        <w:t xml:space="preserve"> </w:t>
      </w:r>
      <w:proofErr w:type="spellStart"/>
      <w:r w:rsidRPr="002E3193">
        <w:rPr>
          <w:sz w:val="28"/>
          <w:szCs w:val="28"/>
        </w:rPr>
        <w:t>hoạt</w:t>
      </w:r>
      <w:proofErr w:type="spellEnd"/>
      <w:r w:rsidRPr="002E3193">
        <w:rPr>
          <w:sz w:val="28"/>
          <w:szCs w:val="28"/>
        </w:rPr>
        <w:t xml:space="preserve"> </w:t>
      </w:r>
      <w:proofErr w:type="spellStart"/>
      <w:r w:rsidRPr="002E3193">
        <w:rPr>
          <w:sz w:val="28"/>
          <w:szCs w:val="28"/>
        </w:rPr>
        <w:t>động</w:t>
      </w:r>
      <w:proofErr w:type="spellEnd"/>
      <w:r w:rsidRPr="002E3193">
        <w:rPr>
          <w:sz w:val="28"/>
          <w:szCs w:val="28"/>
        </w:rPr>
        <w:t xml:space="preserve">. </w:t>
      </w:r>
    </w:p>
    <w:p w:rsidR="002E3193" w:rsidRPr="002E3193" w:rsidRDefault="002E3193" w:rsidP="0034720A">
      <w:pPr>
        <w:tabs>
          <w:tab w:val="left" w:pos="709"/>
        </w:tabs>
        <w:spacing w:before="120" w:after="120"/>
        <w:ind w:firstLine="720"/>
        <w:jc w:val="both"/>
        <w:rPr>
          <w:sz w:val="28"/>
          <w:szCs w:val="28"/>
        </w:rPr>
      </w:pPr>
      <w:proofErr w:type="gramStart"/>
      <w:r w:rsidRPr="002E3193">
        <w:rPr>
          <w:sz w:val="28"/>
          <w:szCs w:val="28"/>
        </w:rPr>
        <w:t xml:space="preserve">- </w:t>
      </w:r>
      <w:proofErr w:type="spellStart"/>
      <w:r w:rsidRPr="002E3193">
        <w:rPr>
          <w:sz w:val="28"/>
          <w:szCs w:val="28"/>
        </w:rPr>
        <w:t>Đẩy</w:t>
      </w:r>
      <w:proofErr w:type="spellEnd"/>
      <w:r w:rsidRPr="002E3193">
        <w:rPr>
          <w:sz w:val="28"/>
          <w:szCs w:val="28"/>
        </w:rPr>
        <w:t xml:space="preserve"> </w:t>
      </w:r>
      <w:proofErr w:type="spellStart"/>
      <w:r w:rsidRPr="002E3193">
        <w:rPr>
          <w:sz w:val="28"/>
          <w:szCs w:val="28"/>
        </w:rPr>
        <w:t>mạnh</w:t>
      </w:r>
      <w:proofErr w:type="spellEnd"/>
      <w:r w:rsidRPr="002E3193">
        <w:rPr>
          <w:sz w:val="28"/>
          <w:szCs w:val="28"/>
        </w:rPr>
        <w:t xml:space="preserve"> </w:t>
      </w:r>
      <w:proofErr w:type="spellStart"/>
      <w:r w:rsidRPr="002E3193">
        <w:rPr>
          <w:sz w:val="28"/>
          <w:szCs w:val="28"/>
        </w:rPr>
        <w:t>phân</w:t>
      </w:r>
      <w:proofErr w:type="spellEnd"/>
      <w:r w:rsidRPr="002E3193">
        <w:rPr>
          <w:sz w:val="28"/>
          <w:szCs w:val="28"/>
        </w:rPr>
        <w:t xml:space="preserve"> </w:t>
      </w:r>
      <w:proofErr w:type="spellStart"/>
      <w:r w:rsidRPr="002E3193">
        <w:rPr>
          <w:sz w:val="28"/>
          <w:szCs w:val="28"/>
        </w:rPr>
        <w:t>cấp</w:t>
      </w:r>
      <w:proofErr w:type="spellEnd"/>
      <w:r w:rsidRPr="002E3193">
        <w:rPr>
          <w:sz w:val="28"/>
          <w:szCs w:val="28"/>
        </w:rPr>
        <w:t xml:space="preserve">, </w:t>
      </w:r>
      <w:proofErr w:type="spellStart"/>
      <w:r w:rsidRPr="002E3193">
        <w:rPr>
          <w:sz w:val="28"/>
          <w:szCs w:val="28"/>
        </w:rPr>
        <w:t>phân</w:t>
      </w:r>
      <w:proofErr w:type="spellEnd"/>
      <w:r w:rsidRPr="002E3193">
        <w:rPr>
          <w:sz w:val="28"/>
          <w:szCs w:val="28"/>
        </w:rPr>
        <w:t xml:space="preserve"> </w:t>
      </w:r>
      <w:proofErr w:type="spellStart"/>
      <w:r w:rsidRPr="002E3193">
        <w:rPr>
          <w:sz w:val="28"/>
          <w:szCs w:val="28"/>
        </w:rPr>
        <w:t>quyền</w:t>
      </w:r>
      <w:proofErr w:type="spellEnd"/>
      <w:r w:rsidRPr="002E3193">
        <w:rPr>
          <w:sz w:val="28"/>
          <w:szCs w:val="28"/>
        </w:rPr>
        <w:t xml:space="preserve"> </w:t>
      </w:r>
      <w:proofErr w:type="spellStart"/>
      <w:r w:rsidRPr="002E3193">
        <w:rPr>
          <w:sz w:val="28"/>
          <w:szCs w:val="28"/>
        </w:rPr>
        <w:t>và</w:t>
      </w:r>
      <w:proofErr w:type="spellEnd"/>
      <w:r w:rsidRPr="002E3193">
        <w:rPr>
          <w:sz w:val="28"/>
          <w:szCs w:val="28"/>
        </w:rPr>
        <w:t xml:space="preserve"> </w:t>
      </w:r>
      <w:proofErr w:type="spellStart"/>
      <w:r w:rsidRPr="002E3193">
        <w:rPr>
          <w:sz w:val="28"/>
          <w:szCs w:val="28"/>
        </w:rPr>
        <w:t>cải</w:t>
      </w:r>
      <w:proofErr w:type="spellEnd"/>
      <w:r w:rsidRPr="002E3193">
        <w:rPr>
          <w:sz w:val="28"/>
          <w:szCs w:val="28"/>
        </w:rPr>
        <w:t xml:space="preserve"> </w:t>
      </w:r>
      <w:proofErr w:type="spellStart"/>
      <w:r w:rsidRPr="002E3193">
        <w:rPr>
          <w:sz w:val="28"/>
          <w:szCs w:val="28"/>
        </w:rPr>
        <w:t>cách</w:t>
      </w:r>
      <w:proofErr w:type="spellEnd"/>
      <w:r w:rsidRPr="002E3193">
        <w:rPr>
          <w:sz w:val="28"/>
          <w:szCs w:val="28"/>
        </w:rPr>
        <w:t xml:space="preserve"> </w:t>
      </w:r>
      <w:proofErr w:type="spellStart"/>
      <w:r w:rsidRPr="002E3193">
        <w:rPr>
          <w:sz w:val="28"/>
          <w:szCs w:val="28"/>
        </w:rPr>
        <w:t>thủ</w:t>
      </w:r>
      <w:proofErr w:type="spellEnd"/>
      <w:r w:rsidRPr="002E3193">
        <w:rPr>
          <w:sz w:val="28"/>
          <w:szCs w:val="28"/>
        </w:rPr>
        <w:t xml:space="preserve"> </w:t>
      </w:r>
      <w:proofErr w:type="spellStart"/>
      <w:r w:rsidRPr="002E3193">
        <w:rPr>
          <w:sz w:val="28"/>
          <w:szCs w:val="28"/>
        </w:rPr>
        <w:t>tục</w:t>
      </w:r>
      <w:proofErr w:type="spellEnd"/>
      <w:r w:rsidRPr="002E3193">
        <w:rPr>
          <w:sz w:val="28"/>
          <w:szCs w:val="28"/>
        </w:rPr>
        <w:t xml:space="preserve"> </w:t>
      </w:r>
      <w:proofErr w:type="spellStart"/>
      <w:r w:rsidRPr="002E3193">
        <w:rPr>
          <w:sz w:val="28"/>
          <w:szCs w:val="28"/>
        </w:rPr>
        <w:t>hành</w:t>
      </w:r>
      <w:proofErr w:type="spellEnd"/>
      <w:r w:rsidRPr="002E3193">
        <w:rPr>
          <w:sz w:val="28"/>
          <w:szCs w:val="28"/>
        </w:rPr>
        <w:t xml:space="preserve"> </w:t>
      </w:r>
      <w:proofErr w:type="spellStart"/>
      <w:r w:rsidRPr="002E3193">
        <w:rPr>
          <w:sz w:val="28"/>
          <w:szCs w:val="28"/>
        </w:rPr>
        <w:t>chính</w:t>
      </w:r>
      <w:proofErr w:type="spellEnd"/>
      <w:r w:rsidRPr="002E3193">
        <w:rPr>
          <w:sz w:val="28"/>
          <w:szCs w:val="28"/>
        </w:rPr>
        <w:t>.</w:t>
      </w:r>
      <w:proofErr w:type="gramEnd"/>
      <w:r w:rsidRPr="002E3193">
        <w:rPr>
          <w:sz w:val="28"/>
          <w:szCs w:val="28"/>
        </w:rPr>
        <w:t xml:space="preserve"> </w:t>
      </w:r>
    </w:p>
    <w:p w:rsidR="002E3193" w:rsidRPr="002E3193" w:rsidRDefault="002E3193" w:rsidP="0034720A">
      <w:pPr>
        <w:tabs>
          <w:tab w:val="left" w:pos="709"/>
        </w:tabs>
        <w:spacing w:before="120" w:after="120"/>
        <w:ind w:firstLine="720"/>
        <w:jc w:val="both"/>
        <w:rPr>
          <w:sz w:val="28"/>
          <w:szCs w:val="28"/>
        </w:rPr>
      </w:pPr>
      <w:r w:rsidRPr="002E3193">
        <w:rPr>
          <w:sz w:val="28"/>
          <w:szCs w:val="28"/>
        </w:rPr>
        <w:t xml:space="preserve">- </w:t>
      </w:r>
      <w:proofErr w:type="spellStart"/>
      <w:r w:rsidRPr="002E3193">
        <w:rPr>
          <w:sz w:val="28"/>
          <w:szCs w:val="28"/>
        </w:rPr>
        <w:t>Kịp</w:t>
      </w:r>
      <w:proofErr w:type="spellEnd"/>
      <w:r w:rsidRPr="002E3193">
        <w:rPr>
          <w:sz w:val="28"/>
          <w:szCs w:val="28"/>
        </w:rPr>
        <w:t xml:space="preserve"> </w:t>
      </w:r>
      <w:proofErr w:type="spellStart"/>
      <w:r w:rsidRPr="002E3193">
        <w:rPr>
          <w:sz w:val="28"/>
          <w:szCs w:val="28"/>
        </w:rPr>
        <w:t>thời</w:t>
      </w:r>
      <w:proofErr w:type="spellEnd"/>
      <w:r w:rsidRPr="002E3193">
        <w:rPr>
          <w:sz w:val="28"/>
          <w:szCs w:val="28"/>
        </w:rPr>
        <w:t xml:space="preserve"> </w:t>
      </w:r>
      <w:proofErr w:type="spellStart"/>
      <w:r w:rsidRPr="002E3193">
        <w:rPr>
          <w:sz w:val="28"/>
          <w:szCs w:val="28"/>
        </w:rPr>
        <w:t>tháo</w:t>
      </w:r>
      <w:proofErr w:type="spellEnd"/>
      <w:r w:rsidRPr="002E3193">
        <w:rPr>
          <w:sz w:val="28"/>
          <w:szCs w:val="28"/>
        </w:rPr>
        <w:t xml:space="preserve"> </w:t>
      </w:r>
      <w:proofErr w:type="spellStart"/>
      <w:r w:rsidRPr="002E3193">
        <w:rPr>
          <w:sz w:val="28"/>
          <w:szCs w:val="28"/>
        </w:rPr>
        <w:t>gỡ</w:t>
      </w:r>
      <w:proofErr w:type="spellEnd"/>
      <w:r w:rsidRPr="002E3193">
        <w:rPr>
          <w:sz w:val="28"/>
          <w:szCs w:val="28"/>
        </w:rPr>
        <w:t xml:space="preserve"> </w:t>
      </w:r>
      <w:proofErr w:type="spellStart"/>
      <w:r w:rsidRPr="002E3193">
        <w:rPr>
          <w:sz w:val="28"/>
          <w:szCs w:val="28"/>
        </w:rPr>
        <w:t>khó</w:t>
      </w:r>
      <w:proofErr w:type="spellEnd"/>
      <w:r w:rsidRPr="002E3193">
        <w:rPr>
          <w:sz w:val="28"/>
          <w:szCs w:val="28"/>
        </w:rPr>
        <w:t xml:space="preserve"> </w:t>
      </w:r>
      <w:proofErr w:type="spellStart"/>
      <w:r w:rsidRPr="002E3193">
        <w:rPr>
          <w:sz w:val="28"/>
          <w:szCs w:val="28"/>
        </w:rPr>
        <w:t>khăn</w:t>
      </w:r>
      <w:proofErr w:type="spellEnd"/>
      <w:r w:rsidRPr="002E3193">
        <w:rPr>
          <w:sz w:val="28"/>
          <w:szCs w:val="28"/>
        </w:rPr>
        <w:t xml:space="preserve">, </w:t>
      </w:r>
      <w:proofErr w:type="spellStart"/>
      <w:r w:rsidRPr="002E3193">
        <w:rPr>
          <w:sz w:val="28"/>
          <w:szCs w:val="28"/>
        </w:rPr>
        <w:t>vướng</w:t>
      </w:r>
      <w:proofErr w:type="spellEnd"/>
      <w:r w:rsidRPr="002E3193">
        <w:rPr>
          <w:sz w:val="28"/>
          <w:szCs w:val="28"/>
        </w:rPr>
        <w:t xml:space="preserve"> </w:t>
      </w:r>
      <w:proofErr w:type="spellStart"/>
      <w:r w:rsidRPr="002E3193">
        <w:rPr>
          <w:sz w:val="28"/>
          <w:szCs w:val="28"/>
        </w:rPr>
        <w:t>mắc</w:t>
      </w:r>
      <w:proofErr w:type="spellEnd"/>
      <w:r w:rsidRPr="002E3193">
        <w:rPr>
          <w:sz w:val="28"/>
          <w:szCs w:val="28"/>
        </w:rPr>
        <w:t xml:space="preserve">, </w:t>
      </w:r>
      <w:proofErr w:type="spellStart"/>
      <w:r w:rsidRPr="002E3193">
        <w:rPr>
          <w:sz w:val="28"/>
          <w:szCs w:val="28"/>
        </w:rPr>
        <w:t>khơi</w:t>
      </w:r>
      <w:proofErr w:type="spellEnd"/>
      <w:r w:rsidRPr="002E3193">
        <w:rPr>
          <w:sz w:val="28"/>
          <w:szCs w:val="28"/>
        </w:rPr>
        <w:t xml:space="preserve"> </w:t>
      </w:r>
      <w:proofErr w:type="spellStart"/>
      <w:r w:rsidRPr="002E3193">
        <w:rPr>
          <w:sz w:val="28"/>
          <w:szCs w:val="28"/>
        </w:rPr>
        <w:t>thông</w:t>
      </w:r>
      <w:proofErr w:type="spellEnd"/>
      <w:r w:rsidRPr="002E3193">
        <w:rPr>
          <w:sz w:val="28"/>
          <w:szCs w:val="28"/>
        </w:rPr>
        <w:t xml:space="preserve">, </w:t>
      </w:r>
      <w:proofErr w:type="spellStart"/>
      <w:r w:rsidRPr="002E3193">
        <w:rPr>
          <w:sz w:val="28"/>
          <w:szCs w:val="28"/>
        </w:rPr>
        <w:t>sử</w:t>
      </w:r>
      <w:proofErr w:type="spellEnd"/>
      <w:r w:rsidRPr="002E3193">
        <w:rPr>
          <w:sz w:val="28"/>
          <w:szCs w:val="28"/>
        </w:rPr>
        <w:t xml:space="preserve"> </w:t>
      </w:r>
      <w:proofErr w:type="spellStart"/>
      <w:r w:rsidRPr="002E3193">
        <w:rPr>
          <w:sz w:val="28"/>
          <w:szCs w:val="28"/>
        </w:rPr>
        <w:t>dụng</w:t>
      </w:r>
      <w:proofErr w:type="spellEnd"/>
      <w:r w:rsidRPr="002E3193">
        <w:rPr>
          <w:sz w:val="28"/>
          <w:szCs w:val="28"/>
        </w:rPr>
        <w:t xml:space="preserve"> </w:t>
      </w:r>
      <w:proofErr w:type="spellStart"/>
      <w:r w:rsidRPr="002E3193">
        <w:rPr>
          <w:sz w:val="28"/>
          <w:szCs w:val="28"/>
        </w:rPr>
        <w:t>hiệu</w:t>
      </w:r>
      <w:proofErr w:type="spellEnd"/>
      <w:r w:rsidRPr="002E3193">
        <w:rPr>
          <w:sz w:val="28"/>
          <w:szCs w:val="28"/>
        </w:rPr>
        <w:t xml:space="preserve"> </w:t>
      </w:r>
      <w:proofErr w:type="spellStart"/>
      <w:r w:rsidRPr="002E3193">
        <w:rPr>
          <w:sz w:val="28"/>
          <w:szCs w:val="28"/>
        </w:rPr>
        <w:t>quả</w:t>
      </w:r>
      <w:proofErr w:type="spellEnd"/>
      <w:r w:rsidRPr="002E3193">
        <w:rPr>
          <w:sz w:val="28"/>
          <w:szCs w:val="28"/>
        </w:rPr>
        <w:t xml:space="preserve"> </w:t>
      </w:r>
      <w:proofErr w:type="spellStart"/>
      <w:r w:rsidRPr="002E3193">
        <w:rPr>
          <w:sz w:val="28"/>
          <w:szCs w:val="28"/>
        </w:rPr>
        <w:t>n</w:t>
      </w:r>
      <w:r>
        <w:rPr>
          <w:sz w:val="28"/>
          <w:szCs w:val="28"/>
        </w:rPr>
        <w:t>guồn</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r w:rsidRPr="002E3193">
        <w:rPr>
          <w:sz w:val="28"/>
          <w:szCs w:val="28"/>
        </w:rPr>
        <w:t xml:space="preserve"> </w:t>
      </w:r>
      <w:proofErr w:type="spellStart"/>
      <w:r w:rsidRPr="002E3193">
        <w:rPr>
          <w:sz w:val="28"/>
          <w:szCs w:val="28"/>
        </w:rPr>
        <w:t>xã</w:t>
      </w:r>
      <w:proofErr w:type="spellEnd"/>
      <w:r w:rsidRPr="002E3193">
        <w:rPr>
          <w:sz w:val="28"/>
          <w:szCs w:val="28"/>
        </w:rPr>
        <w:t xml:space="preserve"> </w:t>
      </w:r>
      <w:proofErr w:type="spellStart"/>
      <w:r w:rsidRPr="002E3193">
        <w:rPr>
          <w:sz w:val="28"/>
          <w:szCs w:val="28"/>
        </w:rPr>
        <w:t>hội</w:t>
      </w:r>
      <w:proofErr w:type="spellEnd"/>
      <w:r w:rsidRPr="002E3193">
        <w:rPr>
          <w:sz w:val="28"/>
          <w:szCs w:val="28"/>
        </w:rPr>
        <w:t xml:space="preserve">. </w:t>
      </w:r>
    </w:p>
    <w:p w:rsidR="002E3193" w:rsidRPr="002E3193" w:rsidRDefault="002E3193" w:rsidP="0034720A">
      <w:pPr>
        <w:tabs>
          <w:tab w:val="left" w:pos="709"/>
        </w:tabs>
        <w:spacing w:before="120" w:after="120"/>
        <w:ind w:firstLine="720"/>
        <w:jc w:val="both"/>
        <w:rPr>
          <w:sz w:val="28"/>
          <w:szCs w:val="28"/>
        </w:rPr>
      </w:pPr>
      <w:proofErr w:type="gramStart"/>
      <w:r w:rsidRPr="002E3193">
        <w:rPr>
          <w:sz w:val="28"/>
          <w:szCs w:val="28"/>
        </w:rPr>
        <w:t xml:space="preserve">- </w:t>
      </w:r>
      <w:proofErr w:type="spellStart"/>
      <w:r w:rsidRPr="002E3193">
        <w:rPr>
          <w:sz w:val="28"/>
          <w:szCs w:val="28"/>
        </w:rPr>
        <w:t>Đảm</w:t>
      </w:r>
      <w:proofErr w:type="spellEnd"/>
      <w:r w:rsidRPr="002E3193">
        <w:rPr>
          <w:sz w:val="28"/>
          <w:szCs w:val="28"/>
        </w:rPr>
        <w:t xml:space="preserve"> </w:t>
      </w:r>
      <w:proofErr w:type="spellStart"/>
      <w:r w:rsidRPr="002E3193">
        <w:rPr>
          <w:sz w:val="28"/>
          <w:szCs w:val="28"/>
        </w:rPr>
        <w:t>bảo</w:t>
      </w:r>
      <w:proofErr w:type="spellEnd"/>
      <w:r w:rsidRPr="002E3193">
        <w:rPr>
          <w:sz w:val="28"/>
          <w:szCs w:val="28"/>
        </w:rPr>
        <w:t xml:space="preserve"> </w:t>
      </w:r>
      <w:proofErr w:type="spellStart"/>
      <w:r w:rsidRPr="002E3193">
        <w:rPr>
          <w:sz w:val="28"/>
          <w:szCs w:val="28"/>
        </w:rPr>
        <w:t>tính</w:t>
      </w:r>
      <w:proofErr w:type="spellEnd"/>
      <w:r w:rsidRPr="002E3193">
        <w:rPr>
          <w:sz w:val="28"/>
          <w:szCs w:val="28"/>
        </w:rPr>
        <w:t xml:space="preserve"> </w:t>
      </w:r>
      <w:proofErr w:type="spellStart"/>
      <w:r w:rsidRPr="002E3193">
        <w:rPr>
          <w:sz w:val="28"/>
          <w:szCs w:val="28"/>
        </w:rPr>
        <w:t>thống</w:t>
      </w:r>
      <w:proofErr w:type="spellEnd"/>
      <w:r w:rsidRPr="002E3193">
        <w:rPr>
          <w:sz w:val="28"/>
          <w:szCs w:val="28"/>
        </w:rPr>
        <w:t xml:space="preserve"> </w:t>
      </w:r>
      <w:proofErr w:type="spellStart"/>
      <w:r w:rsidRPr="002E3193">
        <w:rPr>
          <w:sz w:val="28"/>
          <w:szCs w:val="28"/>
        </w:rPr>
        <w:t>nhất</w:t>
      </w:r>
      <w:proofErr w:type="spellEnd"/>
      <w:r w:rsidRPr="002E3193">
        <w:rPr>
          <w:sz w:val="28"/>
          <w:szCs w:val="28"/>
        </w:rPr>
        <w:t xml:space="preserve">, </w:t>
      </w:r>
      <w:proofErr w:type="spellStart"/>
      <w:r w:rsidRPr="002E3193">
        <w:rPr>
          <w:sz w:val="28"/>
          <w:szCs w:val="28"/>
        </w:rPr>
        <w:t>đồng</w:t>
      </w:r>
      <w:proofErr w:type="spellEnd"/>
      <w:r w:rsidRPr="002E3193">
        <w:rPr>
          <w:sz w:val="28"/>
          <w:szCs w:val="28"/>
        </w:rPr>
        <w:t xml:space="preserve"> </w:t>
      </w:r>
      <w:proofErr w:type="spellStart"/>
      <w:r w:rsidRPr="002E3193">
        <w:rPr>
          <w:sz w:val="28"/>
          <w:szCs w:val="28"/>
        </w:rPr>
        <w:t>bộ</w:t>
      </w:r>
      <w:proofErr w:type="spellEnd"/>
      <w:r w:rsidRPr="002E3193">
        <w:rPr>
          <w:sz w:val="28"/>
          <w:szCs w:val="28"/>
        </w:rPr>
        <w:t xml:space="preserve"> </w:t>
      </w:r>
      <w:proofErr w:type="spellStart"/>
      <w:r w:rsidRPr="002E3193">
        <w:rPr>
          <w:sz w:val="28"/>
          <w:szCs w:val="28"/>
        </w:rPr>
        <w:t>của</w:t>
      </w:r>
      <w:proofErr w:type="spellEnd"/>
      <w:r w:rsidRPr="002E3193">
        <w:rPr>
          <w:sz w:val="28"/>
          <w:szCs w:val="28"/>
        </w:rPr>
        <w:t xml:space="preserve"> </w:t>
      </w:r>
      <w:proofErr w:type="spellStart"/>
      <w:r w:rsidRPr="002E3193">
        <w:rPr>
          <w:sz w:val="28"/>
          <w:szCs w:val="28"/>
        </w:rPr>
        <w:t>hệ</w:t>
      </w:r>
      <w:proofErr w:type="spellEnd"/>
      <w:r w:rsidRPr="002E3193">
        <w:rPr>
          <w:sz w:val="28"/>
          <w:szCs w:val="28"/>
        </w:rPr>
        <w:t xml:space="preserve"> </w:t>
      </w:r>
      <w:proofErr w:type="spellStart"/>
      <w:r w:rsidRPr="002E3193">
        <w:rPr>
          <w:sz w:val="28"/>
          <w:szCs w:val="28"/>
        </w:rPr>
        <w:t>thống</w:t>
      </w:r>
      <w:proofErr w:type="spellEnd"/>
      <w:r w:rsidRPr="002E3193">
        <w:rPr>
          <w:sz w:val="28"/>
          <w:szCs w:val="28"/>
        </w:rPr>
        <w:t xml:space="preserve"> </w:t>
      </w:r>
      <w:proofErr w:type="spellStart"/>
      <w:r w:rsidRPr="002E3193">
        <w:rPr>
          <w:sz w:val="28"/>
          <w:szCs w:val="28"/>
        </w:rPr>
        <w:t>pháp</w:t>
      </w:r>
      <w:proofErr w:type="spellEnd"/>
      <w:r w:rsidRPr="002E3193">
        <w:rPr>
          <w:sz w:val="28"/>
          <w:szCs w:val="28"/>
        </w:rPr>
        <w:t xml:space="preserve"> </w:t>
      </w:r>
      <w:proofErr w:type="spellStart"/>
      <w:r w:rsidRPr="002E3193">
        <w:rPr>
          <w:sz w:val="28"/>
          <w:szCs w:val="28"/>
        </w:rPr>
        <w:t>luật</w:t>
      </w:r>
      <w:proofErr w:type="spellEnd"/>
      <w:r w:rsidR="00841F60">
        <w:rPr>
          <w:sz w:val="28"/>
          <w:szCs w:val="28"/>
        </w:rPr>
        <w:t>.</w:t>
      </w:r>
      <w:proofErr w:type="gramEnd"/>
      <w:r w:rsidRPr="002E3193">
        <w:rPr>
          <w:sz w:val="28"/>
          <w:szCs w:val="28"/>
        </w:rPr>
        <w:t xml:space="preserve"> </w:t>
      </w:r>
    </w:p>
    <w:p w:rsidR="00A875A9" w:rsidRPr="00471995" w:rsidRDefault="00A875A9" w:rsidP="0034720A">
      <w:pPr>
        <w:pStyle w:val="BodyTextIndent"/>
        <w:spacing w:before="120"/>
        <w:ind w:left="0" w:firstLine="720"/>
        <w:rPr>
          <w:b/>
          <w:sz w:val="28"/>
          <w:szCs w:val="28"/>
          <w:lang w:val="nl-NL"/>
        </w:rPr>
      </w:pPr>
      <w:r w:rsidRPr="00471995">
        <w:rPr>
          <w:b/>
          <w:sz w:val="28"/>
          <w:szCs w:val="28"/>
          <w:lang w:val="nl-NL"/>
        </w:rPr>
        <w:lastRenderedPageBreak/>
        <w:t>2. Quan điểm xây dựng dự án Nghị định</w:t>
      </w:r>
    </w:p>
    <w:p w:rsidR="00BD21E1" w:rsidRPr="00BD21E1" w:rsidRDefault="00BD21E1" w:rsidP="0034720A">
      <w:pPr>
        <w:spacing w:before="120" w:after="120"/>
        <w:ind w:firstLine="720"/>
        <w:jc w:val="both"/>
        <w:rPr>
          <w:bCs/>
          <w:iCs/>
          <w:sz w:val="28"/>
          <w:szCs w:val="28"/>
          <w:lang w:val="pt-BR"/>
        </w:rPr>
      </w:pPr>
      <w:r>
        <w:rPr>
          <w:bCs/>
          <w:iCs/>
          <w:sz w:val="28"/>
          <w:szCs w:val="28"/>
          <w:lang w:val="pt-BR"/>
        </w:rPr>
        <w:t>- B</w:t>
      </w:r>
      <w:r w:rsidR="00C55123" w:rsidRPr="00BD21E1">
        <w:rPr>
          <w:bCs/>
          <w:iCs/>
          <w:sz w:val="28"/>
          <w:szCs w:val="28"/>
          <w:lang w:val="pt-BR"/>
        </w:rPr>
        <w:t xml:space="preserve">ám sát chủ trương, đường lối của Đảng, pháp luật của Nhà nước, đảm bảo phù hợp với Hiến pháp, Luật </w:t>
      </w:r>
      <w:r>
        <w:rPr>
          <w:bCs/>
          <w:iCs/>
          <w:sz w:val="28"/>
          <w:szCs w:val="28"/>
          <w:lang w:val="pt-BR"/>
        </w:rPr>
        <w:t>Phí và lệ phí</w:t>
      </w:r>
      <w:r w:rsidR="00C55123" w:rsidRPr="00BD21E1">
        <w:rPr>
          <w:bCs/>
          <w:iCs/>
          <w:sz w:val="28"/>
          <w:szCs w:val="28"/>
          <w:lang w:val="pt-BR"/>
        </w:rPr>
        <w:t xml:space="preserve">, Luật </w:t>
      </w:r>
      <w:r>
        <w:rPr>
          <w:bCs/>
          <w:iCs/>
          <w:sz w:val="28"/>
          <w:szCs w:val="28"/>
          <w:lang w:val="pt-BR"/>
        </w:rPr>
        <w:t>Đất đai</w:t>
      </w:r>
      <w:r w:rsidR="00C55123" w:rsidRPr="00BD21E1">
        <w:rPr>
          <w:bCs/>
          <w:iCs/>
          <w:sz w:val="28"/>
          <w:szCs w:val="28"/>
          <w:lang w:val="pt-BR"/>
        </w:rPr>
        <w:t>, đồng bộ, thống nhất với các văn bản quy phạm pháp luật khác trong hệ thống pháp luật hiện hành, bảo đảm phù hợp với các điều ước quốc tế mà Việt Nam là thành viên.</w:t>
      </w:r>
    </w:p>
    <w:p w:rsidR="00C55123" w:rsidRPr="00BD21E1" w:rsidRDefault="00BD21E1" w:rsidP="0034720A">
      <w:pPr>
        <w:spacing w:before="120" w:after="120"/>
        <w:ind w:firstLine="720"/>
        <w:jc w:val="both"/>
        <w:rPr>
          <w:bCs/>
          <w:iCs/>
          <w:sz w:val="28"/>
          <w:szCs w:val="28"/>
          <w:lang w:val="pt-BR"/>
        </w:rPr>
      </w:pPr>
      <w:r>
        <w:rPr>
          <w:bCs/>
          <w:iCs/>
          <w:sz w:val="28"/>
          <w:szCs w:val="28"/>
          <w:lang w:val="pt-BR"/>
        </w:rPr>
        <w:t>- T</w:t>
      </w:r>
      <w:r w:rsidR="00C55123" w:rsidRPr="00BD21E1">
        <w:rPr>
          <w:bCs/>
          <w:iCs/>
          <w:sz w:val="28"/>
          <w:szCs w:val="28"/>
          <w:lang w:val="pt-BR"/>
        </w:rPr>
        <w:t xml:space="preserve">uân thủ đúng quy trình xây dựng văn bản tại Luật Ban hành </w:t>
      </w:r>
      <w:r w:rsidR="00907E76">
        <w:rPr>
          <w:bCs/>
          <w:iCs/>
          <w:sz w:val="28"/>
          <w:szCs w:val="28"/>
          <w:lang w:val="pt-BR"/>
        </w:rPr>
        <w:t>VB</w:t>
      </w:r>
      <w:r w:rsidR="00C55123" w:rsidRPr="00BD21E1">
        <w:rPr>
          <w:bCs/>
          <w:iCs/>
          <w:sz w:val="28"/>
          <w:szCs w:val="28"/>
          <w:lang w:val="pt-BR"/>
        </w:rPr>
        <w:t xml:space="preserve"> </w:t>
      </w:r>
      <w:r>
        <w:rPr>
          <w:bCs/>
          <w:iCs/>
          <w:sz w:val="28"/>
          <w:szCs w:val="28"/>
          <w:lang w:val="pt-BR"/>
        </w:rPr>
        <w:t>QPPL</w:t>
      </w:r>
      <w:r w:rsidR="00C55123" w:rsidRPr="00BD21E1">
        <w:rPr>
          <w:bCs/>
          <w:iCs/>
          <w:sz w:val="28"/>
          <w:szCs w:val="28"/>
          <w:lang w:val="pt-BR"/>
        </w:rPr>
        <w:t>, đảm bảo công khai, minh bạch, không cài cắm lợi ích nhóm theo đúng chủ trương, đường lối của Đảng và Nhà nước.</w:t>
      </w:r>
    </w:p>
    <w:p w:rsidR="002E3193" w:rsidRPr="002E3193" w:rsidRDefault="002E3193" w:rsidP="0034720A">
      <w:pPr>
        <w:spacing w:before="120" w:after="120"/>
        <w:ind w:firstLine="720"/>
        <w:jc w:val="both"/>
        <w:rPr>
          <w:bCs/>
          <w:iCs/>
          <w:sz w:val="28"/>
          <w:szCs w:val="28"/>
          <w:lang w:val="pt-BR"/>
        </w:rPr>
      </w:pPr>
      <w:r w:rsidRPr="002E3193">
        <w:rPr>
          <w:sz w:val="28"/>
          <w:szCs w:val="28"/>
        </w:rPr>
        <w:t xml:space="preserve">- </w:t>
      </w:r>
      <w:proofErr w:type="spellStart"/>
      <w:r w:rsidRPr="002E3193">
        <w:rPr>
          <w:sz w:val="28"/>
          <w:szCs w:val="28"/>
        </w:rPr>
        <w:t>Sửa</w:t>
      </w:r>
      <w:proofErr w:type="spellEnd"/>
      <w:r w:rsidRPr="002E3193">
        <w:rPr>
          <w:sz w:val="28"/>
          <w:szCs w:val="28"/>
        </w:rPr>
        <w:t xml:space="preserve"> </w:t>
      </w:r>
      <w:proofErr w:type="spellStart"/>
      <w:r w:rsidRPr="002E3193">
        <w:rPr>
          <w:sz w:val="28"/>
          <w:szCs w:val="28"/>
        </w:rPr>
        <w:t>đổi</w:t>
      </w:r>
      <w:proofErr w:type="spellEnd"/>
      <w:r w:rsidRPr="002E3193">
        <w:rPr>
          <w:sz w:val="28"/>
          <w:szCs w:val="28"/>
        </w:rPr>
        <w:t xml:space="preserve">, </w:t>
      </w:r>
      <w:proofErr w:type="spellStart"/>
      <w:r w:rsidRPr="002E3193">
        <w:rPr>
          <w:sz w:val="28"/>
          <w:szCs w:val="28"/>
        </w:rPr>
        <w:t>bổ</w:t>
      </w:r>
      <w:proofErr w:type="spellEnd"/>
      <w:r w:rsidRPr="002E3193">
        <w:rPr>
          <w:sz w:val="28"/>
          <w:szCs w:val="28"/>
        </w:rPr>
        <w:t xml:space="preserve"> sung </w:t>
      </w:r>
      <w:proofErr w:type="spellStart"/>
      <w:r w:rsidRPr="002E3193">
        <w:rPr>
          <w:sz w:val="28"/>
          <w:szCs w:val="28"/>
        </w:rPr>
        <w:t>một</w:t>
      </w:r>
      <w:proofErr w:type="spellEnd"/>
      <w:r w:rsidRPr="002E3193">
        <w:rPr>
          <w:sz w:val="28"/>
          <w:szCs w:val="28"/>
        </w:rPr>
        <w:t xml:space="preserve"> </w:t>
      </w:r>
      <w:proofErr w:type="spellStart"/>
      <w:r w:rsidRPr="002E3193">
        <w:rPr>
          <w:sz w:val="28"/>
          <w:szCs w:val="28"/>
        </w:rPr>
        <w:t>số</w:t>
      </w:r>
      <w:proofErr w:type="spellEnd"/>
      <w:r w:rsidRPr="002E3193">
        <w:rPr>
          <w:sz w:val="28"/>
          <w:szCs w:val="28"/>
        </w:rPr>
        <w:t xml:space="preserve"> </w:t>
      </w:r>
      <w:proofErr w:type="spellStart"/>
      <w:r w:rsidRPr="002E3193">
        <w:rPr>
          <w:sz w:val="28"/>
          <w:szCs w:val="28"/>
        </w:rPr>
        <w:t>quy</w:t>
      </w:r>
      <w:proofErr w:type="spellEnd"/>
      <w:r w:rsidRPr="002E3193">
        <w:rPr>
          <w:sz w:val="28"/>
          <w:szCs w:val="28"/>
        </w:rPr>
        <w:t xml:space="preserve"> </w:t>
      </w:r>
      <w:proofErr w:type="spellStart"/>
      <w:r w:rsidRPr="002E3193">
        <w:rPr>
          <w:sz w:val="28"/>
          <w:szCs w:val="28"/>
        </w:rPr>
        <w:t>định</w:t>
      </w:r>
      <w:proofErr w:type="spellEnd"/>
      <w:r w:rsidRPr="002E3193">
        <w:rPr>
          <w:sz w:val="28"/>
          <w:szCs w:val="28"/>
        </w:rPr>
        <w:t xml:space="preserve"> </w:t>
      </w:r>
      <w:proofErr w:type="spellStart"/>
      <w:r w:rsidRPr="002E3193">
        <w:rPr>
          <w:sz w:val="28"/>
          <w:szCs w:val="28"/>
        </w:rPr>
        <w:t>còn</w:t>
      </w:r>
      <w:proofErr w:type="spellEnd"/>
      <w:r w:rsidRPr="002E3193">
        <w:rPr>
          <w:sz w:val="28"/>
          <w:szCs w:val="28"/>
        </w:rPr>
        <w:t xml:space="preserve"> </w:t>
      </w:r>
      <w:proofErr w:type="spellStart"/>
      <w:r w:rsidRPr="002E3193">
        <w:rPr>
          <w:sz w:val="28"/>
          <w:szCs w:val="28"/>
        </w:rPr>
        <w:t>mâu</w:t>
      </w:r>
      <w:proofErr w:type="spellEnd"/>
      <w:r w:rsidRPr="002E3193">
        <w:rPr>
          <w:sz w:val="28"/>
          <w:szCs w:val="28"/>
        </w:rPr>
        <w:t xml:space="preserve"> </w:t>
      </w:r>
      <w:proofErr w:type="spellStart"/>
      <w:r w:rsidRPr="002E3193">
        <w:rPr>
          <w:sz w:val="28"/>
          <w:szCs w:val="28"/>
        </w:rPr>
        <w:t>thuẫn</w:t>
      </w:r>
      <w:proofErr w:type="spellEnd"/>
      <w:r w:rsidRPr="002E3193">
        <w:rPr>
          <w:sz w:val="28"/>
          <w:szCs w:val="28"/>
        </w:rPr>
        <w:t xml:space="preserve">, </w:t>
      </w:r>
      <w:proofErr w:type="spellStart"/>
      <w:r w:rsidRPr="002E3193">
        <w:rPr>
          <w:sz w:val="28"/>
          <w:szCs w:val="28"/>
        </w:rPr>
        <w:t>đang</w:t>
      </w:r>
      <w:proofErr w:type="spellEnd"/>
      <w:r w:rsidRPr="002E3193">
        <w:rPr>
          <w:sz w:val="28"/>
          <w:szCs w:val="28"/>
        </w:rPr>
        <w:t xml:space="preserve"> </w:t>
      </w:r>
      <w:proofErr w:type="spellStart"/>
      <w:r w:rsidRPr="002E3193">
        <w:rPr>
          <w:sz w:val="28"/>
          <w:szCs w:val="28"/>
        </w:rPr>
        <w:t>gây</w:t>
      </w:r>
      <w:proofErr w:type="spellEnd"/>
      <w:r w:rsidRPr="002E3193">
        <w:rPr>
          <w:sz w:val="28"/>
          <w:szCs w:val="28"/>
        </w:rPr>
        <w:t xml:space="preserve"> </w:t>
      </w:r>
      <w:proofErr w:type="spellStart"/>
      <w:r w:rsidRPr="002E3193">
        <w:rPr>
          <w:sz w:val="28"/>
          <w:szCs w:val="28"/>
        </w:rPr>
        <w:t>khó</w:t>
      </w:r>
      <w:proofErr w:type="spellEnd"/>
      <w:r w:rsidRPr="002E3193">
        <w:rPr>
          <w:sz w:val="28"/>
          <w:szCs w:val="28"/>
        </w:rPr>
        <w:t xml:space="preserve"> </w:t>
      </w:r>
      <w:proofErr w:type="spellStart"/>
      <w:r w:rsidRPr="002E3193">
        <w:rPr>
          <w:sz w:val="28"/>
          <w:szCs w:val="28"/>
        </w:rPr>
        <w:t>khăn</w:t>
      </w:r>
      <w:proofErr w:type="spellEnd"/>
      <w:r w:rsidRPr="002E3193">
        <w:rPr>
          <w:sz w:val="28"/>
          <w:szCs w:val="28"/>
        </w:rPr>
        <w:t xml:space="preserve">, </w:t>
      </w:r>
      <w:proofErr w:type="spellStart"/>
      <w:r w:rsidRPr="002E3193">
        <w:rPr>
          <w:sz w:val="28"/>
          <w:szCs w:val="28"/>
        </w:rPr>
        <w:t>vướng</w:t>
      </w:r>
      <w:proofErr w:type="spellEnd"/>
      <w:r w:rsidRPr="002E3193">
        <w:rPr>
          <w:sz w:val="28"/>
          <w:szCs w:val="28"/>
        </w:rPr>
        <w:t xml:space="preserve"> </w:t>
      </w:r>
      <w:proofErr w:type="spellStart"/>
      <w:r w:rsidRPr="002E3193">
        <w:rPr>
          <w:sz w:val="28"/>
          <w:szCs w:val="28"/>
        </w:rPr>
        <w:t>mắc</w:t>
      </w:r>
      <w:proofErr w:type="spellEnd"/>
      <w:r w:rsidRPr="002E3193">
        <w:rPr>
          <w:sz w:val="28"/>
          <w:szCs w:val="28"/>
        </w:rPr>
        <w:t xml:space="preserve">, </w:t>
      </w:r>
      <w:proofErr w:type="spellStart"/>
      <w:r w:rsidRPr="002E3193">
        <w:rPr>
          <w:sz w:val="28"/>
          <w:szCs w:val="28"/>
        </w:rPr>
        <w:t>yêu</w:t>
      </w:r>
      <w:proofErr w:type="spellEnd"/>
      <w:r w:rsidRPr="002E3193">
        <w:rPr>
          <w:sz w:val="28"/>
          <w:szCs w:val="28"/>
        </w:rPr>
        <w:t xml:space="preserve"> </w:t>
      </w:r>
      <w:proofErr w:type="spellStart"/>
      <w:r w:rsidRPr="002E3193">
        <w:rPr>
          <w:sz w:val="28"/>
          <w:szCs w:val="28"/>
        </w:rPr>
        <w:t>cầu</w:t>
      </w:r>
      <w:proofErr w:type="spellEnd"/>
      <w:r w:rsidRPr="002E3193">
        <w:rPr>
          <w:sz w:val="28"/>
          <w:szCs w:val="28"/>
        </w:rPr>
        <w:t xml:space="preserve"> </w:t>
      </w:r>
      <w:proofErr w:type="spellStart"/>
      <w:r w:rsidRPr="002E3193">
        <w:rPr>
          <w:sz w:val="28"/>
          <w:szCs w:val="28"/>
        </w:rPr>
        <w:t>sửa</w:t>
      </w:r>
      <w:proofErr w:type="spellEnd"/>
      <w:r w:rsidRPr="002E3193">
        <w:rPr>
          <w:sz w:val="28"/>
          <w:szCs w:val="28"/>
        </w:rPr>
        <w:t xml:space="preserve"> </w:t>
      </w:r>
      <w:proofErr w:type="spellStart"/>
      <w:r w:rsidRPr="002E3193">
        <w:rPr>
          <w:sz w:val="28"/>
          <w:szCs w:val="28"/>
        </w:rPr>
        <w:t>đổi</w:t>
      </w:r>
      <w:proofErr w:type="spellEnd"/>
      <w:r w:rsidRPr="002E3193">
        <w:rPr>
          <w:sz w:val="28"/>
          <w:szCs w:val="28"/>
        </w:rPr>
        <w:t xml:space="preserve"> </w:t>
      </w:r>
      <w:proofErr w:type="spellStart"/>
      <w:r w:rsidRPr="002E3193">
        <w:rPr>
          <w:sz w:val="28"/>
          <w:szCs w:val="28"/>
        </w:rPr>
        <w:t>để</w:t>
      </w:r>
      <w:proofErr w:type="spellEnd"/>
      <w:r w:rsidRPr="002E3193">
        <w:rPr>
          <w:sz w:val="28"/>
          <w:szCs w:val="28"/>
        </w:rPr>
        <w:t xml:space="preserve"> </w:t>
      </w:r>
      <w:proofErr w:type="spellStart"/>
      <w:r w:rsidRPr="002E3193">
        <w:rPr>
          <w:sz w:val="28"/>
          <w:szCs w:val="28"/>
        </w:rPr>
        <w:t>tạo</w:t>
      </w:r>
      <w:proofErr w:type="spellEnd"/>
      <w:r w:rsidRPr="002E3193">
        <w:rPr>
          <w:sz w:val="28"/>
          <w:szCs w:val="28"/>
        </w:rPr>
        <w:t xml:space="preserve"> </w:t>
      </w:r>
      <w:proofErr w:type="spellStart"/>
      <w:r w:rsidRPr="002E3193">
        <w:rPr>
          <w:sz w:val="28"/>
          <w:szCs w:val="28"/>
        </w:rPr>
        <w:t>điều</w:t>
      </w:r>
      <w:proofErr w:type="spellEnd"/>
      <w:r w:rsidRPr="002E3193">
        <w:rPr>
          <w:sz w:val="28"/>
          <w:szCs w:val="28"/>
        </w:rPr>
        <w:t xml:space="preserve"> </w:t>
      </w:r>
      <w:proofErr w:type="spellStart"/>
      <w:r w:rsidRPr="002E3193">
        <w:rPr>
          <w:sz w:val="28"/>
          <w:szCs w:val="28"/>
        </w:rPr>
        <w:t>kiện</w:t>
      </w:r>
      <w:proofErr w:type="spellEnd"/>
      <w:r w:rsidRPr="002E3193">
        <w:rPr>
          <w:sz w:val="28"/>
          <w:szCs w:val="28"/>
        </w:rPr>
        <w:t xml:space="preserve"> </w:t>
      </w:r>
      <w:proofErr w:type="spellStart"/>
      <w:r w:rsidRPr="002E3193">
        <w:rPr>
          <w:sz w:val="28"/>
          <w:szCs w:val="28"/>
        </w:rPr>
        <w:t>thuận</w:t>
      </w:r>
      <w:proofErr w:type="spellEnd"/>
      <w:r w:rsidRPr="002E3193">
        <w:rPr>
          <w:sz w:val="28"/>
          <w:szCs w:val="28"/>
        </w:rPr>
        <w:t xml:space="preserve"> </w:t>
      </w:r>
      <w:proofErr w:type="spellStart"/>
      <w:r w:rsidRPr="002E3193">
        <w:rPr>
          <w:sz w:val="28"/>
          <w:szCs w:val="28"/>
        </w:rPr>
        <w:t>lợi</w:t>
      </w:r>
      <w:proofErr w:type="spellEnd"/>
      <w:r w:rsidRPr="002E3193">
        <w:rPr>
          <w:sz w:val="28"/>
          <w:szCs w:val="28"/>
        </w:rPr>
        <w:t xml:space="preserve"> </w:t>
      </w:r>
      <w:proofErr w:type="spellStart"/>
      <w:r w:rsidRPr="002E3193">
        <w:rPr>
          <w:sz w:val="28"/>
          <w:szCs w:val="28"/>
        </w:rPr>
        <w:t>việc</w:t>
      </w:r>
      <w:proofErr w:type="spellEnd"/>
      <w:r w:rsidRPr="002E3193">
        <w:rPr>
          <w:sz w:val="28"/>
          <w:szCs w:val="28"/>
        </w:rPr>
        <w:t xml:space="preserve"> </w:t>
      </w:r>
      <w:proofErr w:type="spellStart"/>
      <w:r w:rsidRPr="002E3193">
        <w:rPr>
          <w:sz w:val="28"/>
          <w:szCs w:val="28"/>
        </w:rPr>
        <w:t>thúc</w:t>
      </w:r>
      <w:proofErr w:type="spellEnd"/>
      <w:r w:rsidRPr="002E3193">
        <w:rPr>
          <w:sz w:val="28"/>
          <w:szCs w:val="28"/>
        </w:rPr>
        <w:t xml:space="preserve"> </w:t>
      </w:r>
      <w:proofErr w:type="spellStart"/>
      <w:r w:rsidRPr="002E3193">
        <w:rPr>
          <w:sz w:val="28"/>
          <w:szCs w:val="28"/>
        </w:rPr>
        <w:t>đẩy</w:t>
      </w:r>
      <w:proofErr w:type="spellEnd"/>
      <w:r w:rsidRPr="002E3193">
        <w:rPr>
          <w:sz w:val="28"/>
          <w:szCs w:val="28"/>
        </w:rPr>
        <w:t xml:space="preserve"> </w:t>
      </w:r>
      <w:proofErr w:type="spellStart"/>
      <w:r w:rsidRPr="002E3193">
        <w:rPr>
          <w:sz w:val="28"/>
          <w:szCs w:val="28"/>
        </w:rPr>
        <w:t>tăng</w:t>
      </w:r>
      <w:proofErr w:type="spellEnd"/>
      <w:r w:rsidRPr="002E3193">
        <w:rPr>
          <w:sz w:val="28"/>
          <w:szCs w:val="28"/>
        </w:rPr>
        <w:t xml:space="preserve"> </w:t>
      </w:r>
      <w:proofErr w:type="spellStart"/>
      <w:r w:rsidRPr="002E3193">
        <w:rPr>
          <w:sz w:val="28"/>
          <w:szCs w:val="28"/>
        </w:rPr>
        <w:t>trưởng</w:t>
      </w:r>
      <w:proofErr w:type="spellEnd"/>
      <w:r w:rsidRPr="002E3193">
        <w:rPr>
          <w:sz w:val="28"/>
          <w:szCs w:val="28"/>
        </w:rPr>
        <w:t xml:space="preserve"> </w:t>
      </w:r>
      <w:proofErr w:type="spellStart"/>
      <w:r w:rsidRPr="002E3193">
        <w:rPr>
          <w:sz w:val="28"/>
          <w:szCs w:val="28"/>
        </w:rPr>
        <w:t>kinh</w:t>
      </w:r>
      <w:proofErr w:type="spellEnd"/>
      <w:r w:rsidRPr="002E3193">
        <w:rPr>
          <w:sz w:val="28"/>
          <w:szCs w:val="28"/>
        </w:rPr>
        <w:t xml:space="preserve"> </w:t>
      </w:r>
      <w:proofErr w:type="spellStart"/>
      <w:r w:rsidRPr="002E3193">
        <w:rPr>
          <w:sz w:val="28"/>
          <w:szCs w:val="28"/>
        </w:rPr>
        <w:t>tế</w:t>
      </w:r>
      <w:proofErr w:type="spellEnd"/>
      <w:r w:rsidRPr="002E3193">
        <w:rPr>
          <w:sz w:val="28"/>
          <w:szCs w:val="28"/>
        </w:rPr>
        <w:t>.</w:t>
      </w:r>
      <w:r w:rsidRPr="002E3193">
        <w:rPr>
          <w:bCs/>
          <w:iCs/>
          <w:sz w:val="28"/>
          <w:szCs w:val="28"/>
          <w:lang w:val="pt-BR"/>
        </w:rPr>
        <w:t xml:space="preserve"> </w:t>
      </w:r>
    </w:p>
    <w:p w:rsidR="00A875A9" w:rsidRPr="00471995" w:rsidRDefault="00A875A9" w:rsidP="0034720A">
      <w:pPr>
        <w:spacing w:before="120" w:after="120"/>
        <w:ind w:firstLine="720"/>
        <w:jc w:val="both"/>
        <w:rPr>
          <w:bCs/>
          <w:iCs/>
          <w:sz w:val="28"/>
          <w:szCs w:val="28"/>
          <w:lang w:val="pt-BR"/>
        </w:rPr>
      </w:pPr>
      <w:r w:rsidRPr="00471995">
        <w:rPr>
          <w:bCs/>
          <w:iCs/>
          <w:sz w:val="28"/>
          <w:szCs w:val="28"/>
          <w:lang w:val="pt-BR"/>
        </w:rPr>
        <w:t>- Đảm bảo minh bạch, dễ th</w:t>
      </w:r>
      <w:r w:rsidR="00720D87" w:rsidRPr="00471995">
        <w:rPr>
          <w:bCs/>
          <w:iCs/>
          <w:sz w:val="28"/>
          <w:szCs w:val="28"/>
          <w:lang w:val="pt-BR"/>
        </w:rPr>
        <w:t>ực hiện nhằm tạo thuận lợi cho</w:t>
      </w:r>
      <w:r w:rsidRPr="00471995">
        <w:rPr>
          <w:bCs/>
          <w:iCs/>
          <w:sz w:val="28"/>
          <w:szCs w:val="28"/>
          <w:lang w:val="pt-BR"/>
        </w:rPr>
        <w:t xml:space="preserve"> người nộp </w:t>
      </w:r>
      <w:r w:rsidR="001452BD" w:rsidRPr="00471995">
        <w:rPr>
          <w:bCs/>
          <w:iCs/>
          <w:sz w:val="28"/>
          <w:szCs w:val="28"/>
          <w:lang w:val="pt-BR"/>
        </w:rPr>
        <w:t>LPTB</w:t>
      </w:r>
      <w:r w:rsidRPr="00471995">
        <w:rPr>
          <w:bCs/>
          <w:iCs/>
          <w:sz w:val="28"/>
          <w:szCs w:val="28"/>
          <w:lang w:val="pt-BR"/>
        </w:rPr>
        <w:t xml:space="preserve"> và cơ quan quản lý.</w:t>
      </w:r>
    </w:p>
    <w:p w:rsidR="005A4381" w:rsidRPr="00BD21E1" w:rsidRDefault="005A4381" w:rsidP="00075B30">
      <w:pPr>
        <w:spacing w:before="120" w:after="120"/>
        <w:ind w:firstLine="720"/>
        <w:jc w:val="both"/>
        <w:rPr>
          <w:b/>
          <w:sz w:val="26"/>
          <w:szCs w:val="28"/>
          <w:lang w:val="af-ZA"/>
        </w:rPr>
      </w:pPr>
      <w:r w:rsidRPr="00BD21E1">
        <w:rPr>
          <w:b/>
          <w:sz w:val="26"/>
          <w:szCs w:val="28"/>
          <w:lang w:val="af-ZA"/>
        </w:rPr>
        <w:t>III. QUÁ TRÌNH XÂY DỰNG NGHỊ ĐỊNH</w:t>
      </w:r>
    </w:p>
    <w:p w:rsidR="00FF2EE3" w:rsidRPr="00E81EAF" w:rsidRDefault="00E81EAF" w:rsidP="00FF2EE3">
      <w:pPr>
        <w:overflowPunct w:val="0"/>
        <w:autoSpaceDE w:val="0"/>
        <w:autoSpaceDN w:val="0"/>
        <w:adjustRightInd w:val="0"/>
        <w:spacing w:before="120" w:after="120"/>
        <w:ind w:firstLine="720"/>
        <w:jc w:val="both"/>
        <w:rPr>
          <w:color w:val="000000"/>
          <w:sz w:val="28"/>
          <w:szCs w:val="28"/>
          <w:lang w:val="nl-NL"/>
        </w:rPr>
      </w:pPr>
      <w:r w:rsidRPr="00E81EAF">
        <w:rPr>
          <w:sz w:val="28"/>
          <w:szCs w:val="28"/>
          <w:lang w:val="pt-BR"/>
        </w:rPr>
        <w:t xml:space="preserve">Căn cứ quy định tại Luật Ban hành </w:t>
      </w:r>
      <w:r w:rsidR="00907E76">
        <w:rPr>
          <w:sz w:val="28"/>
          <w:szCs w:val="28"/>
          <w:lang w:val="pt-BR"/>
        </w:rPr>
        <w:t>VB</w:t>
      </w:r>
      <w:r w:rsidRPr="00E81EAF">
        <w:rPr>
          <w:sz w:val="28"/>
          <w:szCs w:val="28"/>
          <w:lang w:val="pt-BR"/>
        </w:rPr>
        <w:t xml:space="preserve"> QPPL, thực hiện </w:t>
      </w:r>
      <w:r w:rsidR="00FF2EE3" w:rsidRPr="00E81EAF">
        <w:rPr>
          <w:sz w:val="28"/>
          <w:szCs w:val="28"/>
          <w:lang w:val="pt-BR"/>
        </w:rPr>
        <w:t xml:space="preserve">Nghị quyết số </w:t>
      </w:r>
      <w:r w:rsidRPr="00E81EAF">
        <w:rPr>
          <w:sz w:val="28"/>
          <w:szCs w:val="28"/>
          <w:lang w:val="pt-BR"/>
        </w:rPr>
        <w:t>74</w:t>
      </w:r>
      <w:r w:rsidR="00FF2EE3" w:rsidRPr="00E81EAF">
        <w:rPr>
          <w:sz w:val="28"/>
          <w:szCs w:val="28"/>
          <w:lang w:val="pt-BR"/>
        </w:rPr>
        <w:t xml:space="preserve">/NQ-CP </w:t>
      </w:r>
      <w:r w:rsidR="00FF2EE3" w:rsidRPr="00E81EAF">
        <w:rPr>
          <w:sz w:val="28"/>
          <w:szCs w:val="28"/>
          <w:lang w:val="nl-NL"/>
        </w:rPr>
        <w:t>ngày 07/</w:t>
      </w:r>
      <w:r w:rsidRPr="00E81EAF">
        <w:rPr>
          <w:sz w:val="28"/>
          <w:szCs w:val="28"/>
          <w:lang w:val="nl-NL"/>
        </w:rPr>
        <w:t>4</w:t>
      </w:r>
      <w:r w:rsidR="00FF2EE3" w:rsidRPr="00E81EAF">
        <w:rPr>
          <w:sz w:val="28"/>
          <w:szCs w:val="28"/>
          <w:lang w:val="nl-NL"/>
        </w:rPr>
        <w:t>/2025 của Chính phủ</w:t>
      </w:r>
      <w:r w:rsidR="00FF2EE3" w:rsidRPr="00E81EAF">
        <w:rPr>
          <w:sz w:val="28"/>
          <w:szCs w:val="28"/>
        </w:rPr>
        <w:t xml:space="preserve">, </w:t>
      </w:r>
      <w:r w:rsidR="00FF2EE3" w:rsidRPr="00E81EAF">
        <w:rPr>
          <w:color w:val="000000"/>
          <w:sz w:val="28"/>
          <w:szCs w:val="28"/>
          <w:lang w:val="sv-SE"/>
        </w:rPr>
        <w:t xml:space="preserve">Bộ Tài chính đã xây dựng dự án Nghị định </w:t>
      </w:r>
      <w:r w:rsidR="00FF2EE3" w:rsidRPr="00E81EAF">
        <w:rPr>
          <w:color w:val="000000"/>
          <w:sz w:val="28"/>
          <w:szCs w:val="28"/>
          <w:lang w:val="nl-NL"/>
        </w:rPr>
        <w:t xml:space="preserve">theo trình tự, thủ tục rút gọn được quy định tại Luật Ban hành </w:t>
      </w:r>
      <w:r w:rsidR="00907E76">
        <w:rPr>
          <w:color w:val="000000"/>
          <w:sz w:val="28"/>
          <w:szCs w:val="28"/>
          <w:lang w:val="nl-NL"/>
        </w:rPr>
        <w:t>VB</w:t>
      </w:r>
      <w:r w:rsidR="00FF2EE3" w:rsidRPr="00E81EAF">
        <w:rPr>
          <w:color w:val="000000"/>
          <w:sz w:val="28"/>
          <w:szCs w:val="28"/>
          <w:lang w:val="nl-NL"/>
        </w:rPr>
        <w:t xml:space="preserve"> </w:t>
      </w:r>
      <w:r w:rsidRPr="00E81EAF">
        <w:rPr>
          <w:color w:val="000000"/>
          <w:sz w:val="28"/>
          <w:szCs w:val="28"/>
          <w:lang w:val="nl-NL"/>
        </w:rPr>
        <w:t>QPPL</w:t>
      </w:r>
      <w:r w:rsidR="00FF2EE3" w:rsidRPr="00E81EAF">
        <w:rPr>
          <w:color w:val="000000"/>
          <w:sz w:val="28"/>
          <w:szCs w:val="28"/>
          <w:lang w:val="nl-NL"/>
        </w:rPr>
        <w:t>.</w:t>
      </w:r>
    </w:p>
    <w:p w:rsidR="00FF2EE3" w:rsidRPr="00E81EAF" w:rsidRDefault="00FF2EE3" w:rsidP="00FF2EE3">
      <w:pPr>
        <w:widowControl w:val="0"/>
        <w:spacing w:before="120" w:after="120"/>
        <w:ind w:firstLine="720"/>
        <w:jc w:val="both"/>
        <w:rPr>
          <w:color w:val="000000"/>
          <w:sz w:val="28"/>
          <w:szCs w:val="28"/>
          <w:lang w:val="nl-NL"/>
        </w:rPr>
      </w:pPr>
      <w:r w:rsidRPr="00E81EAF">
        <w:rPr>
          <w:color w:val="000000"/>
          <w:sz w:val="28"/>
          <w:szCs w:val="28"/>
          <w:lang w:val="nl-NL"/>
        </w:rPr>
        <w:t xml:space="preserve">Dự án Nghị định đã được gửi lấy ý kiến các Bộ, ngành, địa phương; gửi lấy ý kiến rộng rãi của các tổ chức, cá nhân thông qua </w:t>
      </w:r>
      <w:r w:rsidR="00DB1FD9">
        <w:rPr>
          <w:color w:val="000000"/>
          <w:sz w:val="28"/>
          <w:szCs w:val="28"/>
          <w:lang w:val="nl-NL"/>
        </w:rPr>
        <w:t>Cổng t</w:t>
      </w:r>
      <w:r w:rsidR="00DB1FD9" w:rsidRPr="00E81EAF">
        <w:rPr>
          <w:color w:val="000000"/>
          <w:sz w:val="28"/>
          <w:szCs w:val="28"/>
          <w:lang w:val="nl-NL"/>
        </w:rPr>
        <w:t xml:space="preserve">hông tin điện tử </w:t>
      </w:r>
      <w:r w:rsidR="00DB1FD9">
        <w:rPr>
          <w:color w:val="000000"/>
          <w:sz w:val="28"/>
          <w:szCs w:val="28"/>
          <w:lang w:val="nl-NL"/>
        </w:rPr>
        <w:t>C</w:t>
      </w:r>
      <w:r w:rsidR="00DB1FD9" w:rsidRPr="00E81EAF">
        <w:rPr>
          <w:color w:val="000000"/>
          <w:sz w:val="28"/>
          <w:szCs w:val="28"/>
          <w:lang w:val="nl-NL"/>
        </w:rPr>
        <w:t>hính</w:t>
      </w:r>
      <w:r w:rsidR="00DB1FD9">
        <w:rPr>
          <w:color w:val="000000"/>
          <w:sz w:val="28"/>
          <w:szCs w:val="28"/>
          <w:lang w:val="nl-NL"/>
        </w:rPr>
        <w:t xml:space="preserve"> phủ và</w:t>
      </w:r>
      <w:r w:rsidR="00DB1FD9" w:rsidRPr="00E81EAF">
        <w:rPr>
          <w:color w:val="000000"/>
          <w:sz w:val="28"/>
          <w:szCs w:val="28"/>
          <w:lang w:val="nl-NL"/>
        </w:rPr>
        <w:t xml:space="preserve"> </w:t>
      </w:r>
      <w:r w:rsidRPr="00E81EAF">
        <w:rPr>
          <w:color w:val="000000"/>
          <w:sz w:val="28"/>
          <w:szCs w:val="28"/>
          <w:lang w:val="nl-NL"/>
        </w:rPr>
        <w:t xml:space="preserve">Cổng </w:t>
      </w:r>
      <w:r w:rsidR="00DB1FD9">
        <w:rPr>
          <w:color w:val="000000"/>
          <w:sz w:val="28"/>
          <w:szCs w:val="28"/>
          <w:lang w:val="nl-NL"/>
        </w:rPr>
        <w:t>t</w:t>
      </w:r>
      <w:r w:rsidRPr="00E81EAF">
        <w:rPr>
          <w:color w:val="000000"/>
          <w:sz w:val="28"/>
          <w:szCs w:val="28"/>
          <w:lang w:val="nl-NL"/>
        </w:rPr>
        <w:t xml:space="preserve">hông tin điện tử Bộ Tài chính. </w:t>
      </w:r>
    </w:p>
    <w:p w:rsidR="00FF2EE3" w:rsidRPr="00E81EAF" w:rsidRDefault="00FF2EE3" w:rsidP="00FF2EE3">
      <w:pPr>
        <w:widowControl w:val="0"/>
        <w:spacing w:before="120" w:after="120"/>
        <w:ind w:firstLine="720"/>
        <w:jc w:val="both"/>
        <w:rPr>
          <w:color w:val="000000"/>
          <w:sz w:val="28"/>
          <w:szCs w:val="28"/>
          <w:lang w:val="nl-NL"/>
        </w:rPr>
      </w:pPr>
      <w:r w:rsidRPr="00E81EAF">
        <w:rPr>
          <w:color w:val="000000"/>
          <w:sz w:val="28"/>
          <w:szCs w:val="28"/>
          <w:lang w:val="nl-NL"/>
        </w:rPr>
        <w:t xml:space="preserve">Bộ Tài chính đã tiếp thu, giải trình ý kiến tham gia, hoàn thiện hồ sơ dự án Nghị định và gửi xin ý kiến thẩm định của Bộ Tư pháp về dự án Nghị định. </w:t>
      </w:r>
    </w:p>
    <w:p w:rsidR="00FF2EE3" w:rsidRPr="00E81EAF" w:rsidRDefault="00FF2EE3" w:rsidP="00FF2EE3">
      <w:pPr>
        <w:widowControl w:val="0"/>
        <w:spacing w:before="120" w:after="120"/>
        <w:ind w:firstLine="720"/>
        <w:jc w:val="both"/>
        <w:rPr>
          <w:sz w:val="28"/>
          <w:szCs w:val="28"/>
          <w:lang w:val="nl-NL"/>
        </w:rPr>
      </w:pPr>
      <w:r w:rsidRPr="00E81EAF">
        <w:rPr>
          <w:sz w:val="28"/>
          <w:szCs w:val="28"/>
          <w:lang w:val="nl-NL"/>
        </w:rPr>
        <w:t>Bộ Tư pháp đã có ý kiến thẩm định về dự án Nghị định. Bộ Tài chính đã tiếp thu, giải trình ý kiến thẩm định và hoàn thiện hồ sơ dự án Nghị định</w:t>
      </w:r>
      <w:bookmarkStart w:id="1" w:name="_GoBack"/>
      <w:bookmarkEnd w:id="1"/>
      <w:r w:rsidRPr="00E81EAF">
        <w:rPr>
          <w:sz w:val="28"/>
          <w:szCs w:val="28"/>
          <w:lang w:val="nl-NL"/>
        </w:rPr>
        <w:t>.</w:t>
      </w:r>
    </w:p>
    <w:p w:rsidR="005A4381" w:rsidRPr="00DB1FD9" w:rsidRDefault="005A4381" w:rsidP="00075B30">
      <w:pPr>
        <w:spacing w:before="120" w:after="120"/>
        <w:ind w:firstLine="720"/>
        <w:jc w:val="both"/>
        <w:rPr>
          <w:b/>
          <w:sz w:val="26"/>
          <w:szCs w:val="28"/>
          <w:lang w:val="af-ZA"/>
        </w:rPr>
      </w:pPr>
      <w:r w:rsidRPr="00DB1FD9">
        <w:rPr>
          <w:b/>
          <w:sz w:val="26"/>
          <w:szCs w:val="28"/>
          <w:lang w:val="af-ZA"/>
        </w:rPr>
        <w:t>IV. BỐ CỤC VÀ NỘI DUNG CƠ BẢN CỦA NGHỊ ĐỊNH</w:t>
      </w:r>
    </w:p>
    <w:p w:rsidR="005A4381" w:rsidRPr="00E81EAF" w:rsidRDefault="005A4381" w:rsidP="00075B30">
      <w:pPr>
        <w:spacing w:before="120" w:after="120"/>
        <w:ind w:firstLine="720"/>
        <w:jc w:val="both"/>
        <w:rPr>
          <w:b/>
          <w:sz w:val="28"/>
          <w:szCs w:val="28"/>
          <w:lang w:val="af-ZA"/>
        </w:rPr>
      </w:pPr>
      <w:r w:rsidRPr="00E81EAF">
        <w:rPr>
          <w:b/>
          <w:sz w:val="28"/>
          <w:szCs w:val="28"/>
          <w:lang w:val="af-ZA"/>
        </w:rPr>
        <w:t>1. Phạm vi điều chỉnh, đối tượng áp dụng</w:t>
      </w:r>
    </w:p>
    <w:p w:rsidR="00FF2EE3" w:rsidRPr="00E81EAF" w:rsidRDefault="00FF2EE3" w:rsidP="00FF2EE3">
      <w:pPr>
        <w:pStyle w:val="NormalWeb"/>
        <w:tabs>
          <w:tab w:val="left" w:pos="567"/>
        </w:tabs>
        <w:spacing w:before="120" w:beforeAutospacing="0" w:after="120" w:afterAutospacing="0"/>
        <w:ind w:firstLine="720"/>
        <w:jc w:val="both"/>
        <w:rPr>
          <w:bCs/>
          <w:sz w:val="28"/>
          <w:szCs w:val="28"/>
          <w:lang w:val="nl-NL"/>
        </w:rPr>
      </w:pPr>
      <w:r w:rsidRPr="00E81EAF">
        <w:rPr>
          <w:bCs/>
          <w:sz w:val="28"/>
          <w:szCs w:val="28"/>
          <w:lang w:val="nl-NL"/>
        </w:rPr>
        <w:t xml:space="preserve">Phạm vi điều chỉnh: </w:t>
      </w:r>
      <w:r w:rsidRPr="00E81EAF">
        <w:rPr>
          <w:sz w:val="28"/>
          <w:szCs w:val="28"/>
          <w:lang w:val="nl-NL"/>
        </w:rPr>
        <w:t>sửa đổi, bổ sung một số điều của Nghị định số 10/2022/NĐ-CP</w:t>
      </w:r>
      <w:r w:rsidR="009C089A" w:rsidRPr="00E81EAF">
        <w:rPr>
          <w:sz w:val="28"/>
          <w:szCs w:val="28"/>
          <w:lang w:val="nl-NL"/>
        </w:rPr>
        <w:t xml:space="preserve"> về: Đối tượng chịu, giá tính, mức thu, miễn LPTB</w:t>
      </w:r>
      <w:r w:rsidRPr="00E81EAF">
        <w:rPr>
          <w:sz w:val="28"/>
          <w:szCs w:val="28"/>
          <w:lang w:val="nl-NL"/>
        </w:rPr>
        <w:t>.</w:t>
      </w:r>
    </w:p>
    <w:p w:rsidR="00FF2EE3" w:rsidRPr="00E81EAF" w:rsidRDefault="009C089A" w:rsidP="00075B30">
      <w:pPr>
        <w:spacing w:before="120" w:after="120"/>
        <w:ind w:firstLine="720"/>
        <w:jc w:val="both"/>
        <w:rPr>
          <w:sz w:val="28"/>
          <w:szCs w:val="28"/>
          <w:lang w:val="nl-NL" w:eastAsia="vi-VN"/>
        </w:rPr>
      </w:pPr>
      <w:r w:rsidRPr="00E81EAF">
        <w:rPr>
          <w:sz w:val="28"/>
          <w:szCs w:val="28"/>
          <w:lang w:val="nl-NL" w:eastAsia="vi-VN"/>
        </w:rPr>
        <w:t xml:space="preserve">Đối tượng áp dụng Nghị định gồm: Người nộp LPTB, cơ quan thuế, cơ quan tổ chức, các nhân khác có liên quan (là đối tượng áp dụng của Nghị định số 10/2022/NĐ-CP).  </w:t>
      </w:r>
    </w:p>
    <w:p w:rsidR="005A4381" w:rsidRPr="00E81EAF" w:rsidRDefault="005A4381" w:rsidP="00075B30">
      <w:pPr>
        <w:spacing w:before="120" w:after="120"/>
        <w:ind w:firstLine="720"/>
        <w:jc w:val="both"/>
        <w:rPr>
          <w:b/>
          <w:sz w:val="28"/>
          <w:szCs w:val="28"/>
          <w:lang w:val="af-ZA"/>
        </w:rPr>
      </w:pPr>
      <w:r w:rsidRPr="00E81EAF">
        <w:rPr>
          <w:b/>
          <w:sz w:val="28"/>
          <w:szCs w:val="28"/>
          <w:lang w:val="af-ZA"/>
        </w:rPr>
        <w:t>2. Bố cục của dự thảo Nghị định</w:t>
      </w:r>
    </w:p>
    <w:p w:rsidR="002B79FF" w:rsidRDefault="009C089A" w:rsidP="00075B30">
      <w:pPr>
        <w:spacing w:before="120" w:after="120"/>
        <w:ind w:firstLine="720"/>
        <w:jc w:val="both"/>
        <w:rPr>
          <w:sz w:val="28"/>
          <w:szCs w:val="28"/>
          <w:lang w:val="af-ZA"/>
        </w:rPr>
      </w:pPr>
      <w:r w:rsidRPr="00E81EAF">
        <w:rPr>
          <w:sz w:val="28"/>
          <w:szCs w:val="28"/>
          <w:lang w:val="af-ZA"/>
        </w:rPr>
        <w:t>Dự thảo Nghị định gồm 0</w:t>
      </w:r>
      <w:r w:rsidR="00CB4642">
        <w:rPr>
          <w:sz w:val="28"/>
          <w:szCs w:val="28"/>
          <w:lang w:val="af-ZA"/>
        </w:rPr>
        <w:t>2</w:t>
      </w:r>
      <w:r w:rsidRPr="00E81EAF">
        <w:rPr>
          <w:sz w:val="28"/>
          <w:szCs w:val="28"/>
          <w:lang w:val="af-ZA"/>
        </w:rPr>
        <w:t xml:space="preserve"> Điều:</w:t>
      </w:r>
    </w:p>
    <w:p w:rsidR="009C089A" w:rsidRPr="00E81EAF" w:rsidRDefault="002B79FF" w:rsidP="00075B30">
      <w:pPr>
        <w:spacing w:before="120" w:after="120"/>
        <w:ind w:firstLine="720"/>
        <w:jc w:val="both"/>
        <w:rPr>
          <w:sz w:val="28"/>
          <w:szCs w:val="28"/>
          <w:lang w:val="af-ZA"/>
        </w:rPr>
      </w:pPr>
      <w:r>
        <w:rPr>
          <w:sz w:val="28"/>
          <w:szCs w:val="28"/>
          <w:lang w:val="af-ZA"/>
        </w:rPr>
        <w:t xml:space="preserve">- </w:t>
      </w:r>
      <w:r w:rsidR="009C089A" w:rsidRPr="00184530">
        <w:rPr>
          <w:sz w:val="28"/>
          <w:szCs w:val="28"/>
          <w:lang w:val="af-ZA"/>
        </w:rPr>
        <w:t>Điều 1.</w:t>
      </w:r>
      <w:r w:rsidR="009C089A" w:rsidRPr="00E81EAF">
        <w:rPr>
          <w:sz w:val="28"/>
          <w:szCs w:val="28"/>
          <w:lang w:val="af-ZA"/>
        </w:rPr>
        <w:t xml:space="preserve"> Sửa đổi, bổ sung một số điều của Nghị định số 10/2022/NĐ-CP.</w:t>
      </w:r>
    </w:p>
    <w:p w:rsidR="009C089A" w:rsidRPr="00E81EAF" w:rsidRDefault="00184530" w:rsidP="00075B30">
      <w:pPr>
        <w:spacing w:before="120" w:after="120"/>
        <w:ind w:firstLine="720"/>
        <w:jc w:val="both"/>
        <w:rPr>
          <w:sz w:val="28"/>
          <w:szCs w:val="28"/>
          <w:lang w:val="af-ZA"/>
        </w:rPr>
      </w:pPr>
      <w:r>
        <w:rPr>
          <w:sz w:val="28"/>
          <w:szCs w:val="28"/>
          <w:lang w:val="af-ZA"/>
        </w:rPr>
        <w:t xml:space="preserve">- </w:t>
      </w:r>
      <w:r w:rsidR="009C089A" w:rsidRPr="00184530">
        <w:rPr>
          <w:sz w:val="28"/>
          <w:szCs w:val="28"/>
          <w:lang w:val="af-ZA"/>
        </w:rPr>
        <w:t>Điều 2.</w:t>
      </w:r>
      <w:r w:rsidR="009C089A" w:rsidRPr="00E81EAF">
        <w:rPr>
          <w:sz w:val="28"/>
          <w:szCs w:val="28"/>
          <w:lang w:val="af-ZA"/>
        </w:rPr>
        <w:t xml:space="preserve"> </w:t>
      </w:r>
      <w:r w:rsidR="00A164A4" w:rsidRPr="00E81EAF">
        <w:rPr>
          <w:sz w:val="28"/>
          <w:szCs w:val="28"/>
          <w:lang w:val="af-ZA"/>
        </w:rPr>
        <w:t>Điều khoản thi hành</w:t>
      </w:r>
      <w:r>
        <w:rPr>
          <w:sz w:val="28"/>
          <w:szCs w:val="28"/>
          <w:lang w:val="af-ZA"/>
        </w:rPr>
        <w:t>.</w:t>
      </w:r>
    </w:p>
    <w:p w:rsidR="00ED6693" w:rsidRDefault="00ED6693" w:rsidP="00075B30">
      <w:pPr>
        <w:spacing w:before="120" w:after="120"/>
        <w:ind w:firstLine="720"/>
        <w:jc w:val="both"/>
        <w:rPr>
          <w:b/>
          <w:sz w:val="28"/>
          <w:szCs w:val="28"/>
          <w:lang w:val="af-ZA"/>
        </w:rPr>
      </w:pPr>
    </w:p>
    <w:p w:rsidR="005A4381" w:rsidRPr="00E81EAF" w:rsidRDefault="005A4381" w:rsidP="00075B30">
      <w:pPr>
        <w:spacing w:before="120" w:after="120"/>
        <w:ind w:firstLine="720"/>
        <w:jc w:val="both"/>
        <w:rPr>
          <w:b/>
          <w:sz w:val="28"/>
          <w:szCs w:val="28"/>
          <w:lang w:val="af-ZA"/>
        </w:rPr>
      </w:pPr>
      <w:r w:rsidRPr="00E81EAF">
        <w:rPr>
          <w:b/>
          <w:sz w:val="28"/>
          <w:szCs w:val="28"/>
          <w:lang w:val="af-ZA"/>
        </w:rPr>
        <w:lastRenderedPageBreak/>
        <w:t>3. Nội dung cơ bản</w:t>
      </w:r>
    </w:p>
    <w:p w:rsidR="00D808CF" w:rsidRPr="008068BE" w:rsidRDefault="00D808CF" w:rsidP="00CB6464">
      <w:pPr>
        <w:spacing w:before="120" w:after="120"/>
        <w:ind w:firstLine="720"/>
        <w:jc w:val="both"/>
        <w:rPr>
          <w:b/>
          <w:i/>
          <w:sz w:val="28"/>
          <w:szCs w:val="28"/>
          <w:lang w:val="af-ZA"/>
        </w:rPr>
      </w:pPr>
      <w:r w:rsidRPr="008068BE">
        <w:rPr>
          <w:b/>
          <w:i/>
          <w:sz w:val="28"/>
          <w:szCs w:val="28"/>
          <w:lang w:val="af-ZA"/>
        </w:rPr>
        <w:t>3.1. Nội dung sửa đổi liên quan đến rà soát, sắp xếp bộ máy</w:t>
      </w:r>
    </w:p>
    <w:p w:rsidR="00D808CF" w:rsidRDefault="00D808CF" w:rsidP="00D808CF">
      <w:pPr>
        <w:pStyle w:val="NormalWeb"/>
        <w:shd w:val="clear" w:color="auto" w:fill="FFFFFF"/>
        <w:spacing w:before="120" w:beforeAutospacing="0" w:after="120" w:afterAutospacing="0"/>
        <w:ind w:firstLine="720"/>
        <w:jc w:val="both"/>
        <w:rPr>
          <w:i/>
          <w:color w:val="000000"/>
          <w:sz w:val="28"/>
          <w:szCs w:val="28"/>
          <w:lang w:val="en-US"/>
        </w:rPr>
      </w:pPr>
      <w:r>
        <w:rPr>
          <w:sz w:val="28"/>
          <w:szCs w:val="28"/>
          <w:lang w:val="nl-NL" w:eastAsia="en-US"/>
        </w:rPr>
        <w:t>a) Sửa đổi, bổ sung</w:t>
      </w:r>
      <w:r w:rsidRPr="003205CB">
        <w:rPr>
          <w:sz w:val="28"/>
          <w:szCs w:val="28"/>
          <w:lang w:val="nl-NL" w:eastAsia="en-US"/>
        </w:rPr>
        <w:t xml:space="preserve"> khoản 4 Điều 8 </w:t>
      </w:r>
      <w:r w:rsidR="002E5297" w:rsidRPr="00E81EAF">
        <w:rPr>
          <w:sz w:val="28"/>
          <w:szCs w:val="28"/>
          <w:lang w:val="af-ZA"/>
        </w:rPr>
        <w:t>Nghị định số 10/2022/NĐ-CP</w:t>
      </w:r>
      <w:r w:rsidR="002E5297">
        <w:rPr>
          <w:sz w:val="28"/>
          <w:szCs w:val="28"/>
          <w:lang w:val="nl-NL" w:eastAsia="en-US"/>
        </w:rPr>
        <w:t xml:space="preserve"> </w:t>
      </w:r>
      <w:r>
        <w:rPr>
          <w:sz w:val="28"/>
          <w:szCs w:val="28"/>
          <w:lang w:val="nl-NL" w:eastAsia="en-US"/>
        </w:rPr>
        <w:t>như sau</w:t>
      </w:r>
      <w:r w:rsidRPr="003205CB">
        <w:rPr>
          <w:sz w:val="28"/>
          <w:szCs w:val="28"/>
          <w:lang w:val="nl-NL" w:eastAsia="en-US"/>
        </w:rPr>
        <w:t xml:space="preserve">: </w:t>
      </w:r>
      <w:r>
        <w:rPr>
          <w:i/>
          <w:sz w:val="28"/>
          <w:szCs w:val="28"/>
          <w:lang w:val="nl-NL" w:eastAsia="en-US"/>
        </w:rPr>
        <w:t>“</w:t>
      </w:r>
      <w:r w:rsidRPr="003205CB">
        <w:rPr>
          <w:i/>
          <w:sz w:val="28"/>
          <w:szCs w:val="28"/>
          <w:lang w:val="nl-NL" w:eastAsia="en-US"/>
        </w:rPr>
        <w:t xml:space="preserve">4. Xe máy: Mức thu là 2%. </w:t>
      </w:r>
      <w:r w:rsidRPr="00B47486">
        <w:rPr>
          <w:i/>
          <w:color w:val="000000"/>
          <w:sz w:val="28"/>
          <w:szCs w:val="28"/>
        </w:rPr>
        <w:t xml:space="preserve">Đối với xe máy nộp </w:t>
      </w:r>
      <w:r>
        <w:rPr>
          <w:i/>
          <w:color w:val="000000"/>
          <w:sz w:val="28"/>
          <w:szCs w:val="28"/>
          <w:lang w:val="en-US"/>
        </w:rPr>
        <w:t>LPTB</w:t>
      </w:r>
      <w:r w:rsidRPr="00B47486">
        <w:rPr>
          <w:i/>
          <w:color w:val="000000"/>
          <w:sz w:val="28"/>
          <w:szCs w:val="28"/>
        </w:rPr>
        <w:t xml:space="preserve"> lần thứ 2 trở đi được áp dụng mức thu là 1%.</w:t>
      </w:r>
      <w:r>
        <w:rPr>
          <w:i/>
          <w:color w:val="000000"/>
          <w:sz w:val="28"/>
          <w:szCs w:val="28"/>
          <w:lang w:val="en-US"/>
        </w:rPr>
        <w:t>”</w:t>
      </w:r>
      <w:r w:rsidRPr="00B47486">
        <w:rPr>
          <w:i/>
          <w:color w:val="000000"/>
          <w:sz w:val="28"/>
          <w:szCs w:val="28"/>
        </w:rPr>
        <w:t xml:space="preserve"> </w:t>
      </w:r>
    </w:p>
    <w:p w:rsidR="00D808CF" w:rsidRPr="00E81EAF" w:rsidRDefault="00D808CF" w:rsidP="00D808CF">
      <w:pPr>
        <w:spacing w:before="120" w:after="120"/>
        <w:ind w:firstLine="720"/>
        <w:jc w:val="both"/>
        <w:rPr>
          <w:sz w:val="28"/>
          <w:szCs w:val="28"/>
          <w:lang w:val="af-ZA"/>
        </w:rPr>
      </w:pPr>
      <w:proofErr w:type="spellStart"/>
      <w:r w:rsidRPr="00E81EAF">
        <w:rPr>
          <w:bCs/>
          <w:i/>
          <w:sz w:val="28"/>
          <w:szCs w:val="28"/>
        </w:rPr>
        <w:t>Lý</w:t>
      </w:r>
      <w:proofErr w:type="spellEnd"/>
      <w:r w:rsidRPr="00E81EAF">
        <w:rPr>
          <w:bCs/>
          <w:i/>
          <w:sz w:val="28"/>
          <w:szCs w:val="28"/>
        </w:rPr>
        <w:t xml:space="preserve"> do, </w:t>
      </w:r>
      <w:proofErr w:type="spellStart"/>
      <w:r w:rsidRPr="00E81EAF">
        <w:rPr>
          <w:bCs/>
          <w:i/>
          <w:sz w:val="28"/>
          <w:szCs w:val="28"/>
        </w:rPr>
        <w:t>cơ</w:t>
      </w:r>
      <w:proofErr w:type="spellEnd"/>
      <w:r w:rsidRPr="00E81EAF">
        <w:rPr>
          <w:bCs/>
          <w:i/>
          <w:sz w:val="28"/>
          <w:szCs w:val="28"/>
        </w:rPr>
        <w:t xml:space="preserve"> </w:t>
      </w:r>
      <w:proofErr w:type="spellStart"/>
      <w:r w:rsidRPr="00E81EAF">
        <w:rPr>
          <w:bCs/>
          <w:i/>
          <w:sz w:val="28"/>
          <w:szCs w:val="28"/>
        </w:rPr>
        <w:t>sở</w:t>
      </w:r>
      <w:proofErr w:type="spellEnd"/>
      <w:r w:rsidRPr="00E81EAF">
        <w:rPr>
          <w:bCs/>
          <w:i/>
          <w:sz w:val="28"/>
          <w:szCs w:val="28"/>
        </w:rPr>
        <w:t xml:space="preserve"> </w:t>
      </w:r>
      <w:proofErr w:type="spellStart"/>
      <w:r w:rsidRPr="00E81EAF">
        <w:rPr>
          <w:bCs/>
          <w:i/>
          <w:sz w:val="28"/>
          <w:szCs w:val="28"/>
        </w:rPr>
        <w:t>đề</w:t>
      </w:r>
      <w:proofErr w:type="spellEnd"/>
      <w:r w:rsidRPr="00E81EAF">
        <w:rPr>
          <w:bCs/>
          <w:i/>
          <w:sz w:val="28"/>
          <w:szCs w:val="28"/>
        </w:rPr>
        <w:t xml:space="preserve"> </w:t>
      </w:r>
      <w:proofErr w:type="spellStart"/>
      <w:r w:rsidRPr="00E81EAF">
        <w:rPr>
          <w:bCs/>
          <w:i/>
          <w:sz w:val="28"/>
          <w:szCs w:val="28"/>
        </w:rPr>
        <w:t>xuất</w:t>
      </w:r>
      <w:proofErr w:type="spellEnd"/>
      <w:r w:rsidRPr="00E81EAF">
        <w:rPr>
          <w:bCs/>
          <w:i/>
          <w:sz w:val="28"/>
          <w:szCs w:val="28"/>
        </w:rPr>
        <w:t xml:space="preserve"> </w:t>
      </w:r>
      <w:proofErr w:type="spellStart"/>
      <w:r w:rsidRPr="00E81EAF">
        <w:rPr>
          <w:bCs/>
          <w:i/>
          <w:sz w:val="28"/>
          <w:szCs w:val="28"/>
        </w:rPr>
        <w:t>sửa</w:t>
      </w:r>
      <w:proofErr w:type="spellEnd"/>
      <w:r w:rsidRPr="00E81EAF">
        <w:rPr>
          <w:bCs/>
          <w:i/>
          <w:sz w:val="28"/>
          <w:szCs w:val="28"/>
        </w:rPr>
        <w:t xml:space="preserve"> </w:t>
      </w:r>
      <w:proofErr w:type="spellStart"/>
      <w:r w:rsidRPr="00E81EAF">
        <w:rPr>
          <w:bCs/>
          <w:i/>
          <w:sz w:val="28"/>
          <w:szCs w:val="28"/>
        </w:rPr>
        <w:t>đổi</w:t>
      </w:r>
      <w:proofErr w:type="spellEnd"/>
      <w:r w:rsidRPr="00E81EAF">
        <w:rPr>
          <w:bCs/>
          <w:i/>
          <w:sz w:val="28"/>
          <w:szCs w:val="28"/>
        </w:rPr>
        <w:t xml:space="preserve">, </w:t>
      </w:r>
      <w:proofErr w:type="spellStart"/>
      <w:r w:rsidRPr="00E81EAF">
        <w:rPr>
          <w:bCs/>
          <w:i/>
          <w:sz w:val="28"/>
          <w:szCs w:val="28"/>
        </w:rPr>
        <w:t>bổ</w:t>
      </w:r>
      <w:proofErr w:type="spellEnd"/>
      <w:r w:rsidRPr="00E81EAF">
        <w:rPr>
          <w:bCs/>
          <w:i/>
          <w:sz w:val="28"/>
          <w:szCs w:val="28"/>
        </w:rPr>
        <w:t xml:space="preserve"> sung:</w:t>
      </w:r>
    </w:p>
    <w:p w:rsidR="00D808CF" w:rsidRPr="00431BE2" w:rsidRDefault="00D808CF" w:rsidP="00D808CF">
      <w:pPr>
        <w:pStyle w:val="BodyText3"/>
        <w:spacing w:before="120"/>
        <w:ind w:firstLine="709"/>
        <w:jc w:val="both"/>
        <w:rPr>
          <w:bCs/>
          <w:sz w:val="28"/>
          <w:szCs w:val="28"/>
          <w:lang w:val="nl-NL"/>
        </w:rPr>
      </w:pPr>
      <w:r>
        <w:rPr>
          <w:bCs/>
          <w:sz w:val="28"/>
          <w:szCs w:val="28"/>
          <w:lang w:val="nl-NL"/>
        </w:rPr>
        <w:t xml:space="preserve">Theo quy định tại khoản 4 Điều 8 Nghị định số 10/2022/NĐ-CP, chủ phương tiện tại 06 Thành phố trực thuộc trung ương và 83 Thành phố thuộc tỉnh </w:t>
      </w:r>
      <w:r>
        <w:rPr>
          <w:sz w:val="28"/>
          <w:szCs w:val="28"/>
          <w:lang w:val="nl-NL"/>
        </w:rPr>
        <w:t xml:space="preserve">khi đăng ký xe máy lần đầu đều phải nộp LPTB là 5%. </w:t>
      </w:r>
    </w:p>
    <w:p w:rsidR="00D808CF" w:rsidRDefault="00D808CF" w:rsidP="00D808CF">
      <w:pPr>
        <w:pStyle w:val="BodyText3"/>
        <w:spacing w:before="120"/>
        <w:ind w:firstLine="709"/>
        <w:jc w:val="both"/>
        <w:rPr>
          <w:bCs/>
          <w:sz w:val="28"/>
          <w:szCs w:val="28"/>
          <w:lang w:val="nl-NL"/>
        </w:rPr>
      </w:pPr>
      <w:r>
        <w:rPr>
          <w:bCs/>
          <w:sz w:val="28"/>
          <w:szCs w:val="28"/>
          <w:lang w:val="nl-NL"/>
        </w:rPr>
        <w:t>Theo chủ trương sắp xếp ĐVHC thì:</w:t>
      </w:r>
    </w:p>
    <w:p w:rsidR="00D808CF" w:rsidRDefault="00D808CF" w:rsidP="00D808CF">
      <w:pPr>
        <w:pStyle w:val="BodyText3"/>
        <w:spacing w:before="120"/>
        <w:ind w:firstLine="709"/>
        <w:jc w:val="both"/>
        <w:rPr>
          <w:bCs/>
          <w:sz w:val="28"/>
          <w:szCs w:val="28"/>
          <w:lang w:val="nl-NL"/>
        </w:rPr>
      </w:pPr>
      <w:r>
        <w:rPr>
          <w:bCs/>
          <w:sz w:val="28"/>
          <w:szCs w:val="28"/>
          <w:lang w:val="nl-NL"/>
        </w:rPr>
        <w:t xml:space="preserve">- Bỏ cấp huyện và sáp nhập các xã, phường hiện hành giảm khoảng 60%. Như vậy, phạm vi địa giới hành chính các xã, phường thuộc </w:t>
      </w:r>
      <w:r w:rsidRPr="00163433">
        <w:rPr>
          <w:i/>
          <w:sz w:val="28"/>
          <w:szCs w:val="28"/>
          <w:u w:val="single"/>
          <w:lang w:val="nl-NL"/>
        </w:rPr>
        <w:t>thành phố thuộc tỉnh; thị xã</w:t>
      </w:r>
      <w:r>
        <w:rPr>
          <w:bCs/>
          <w:sz w:val="28"/>
          <w:szCs w:val="28"/>
          <w:lang w:val="nl-NL"/>
        </w:rPr>
        <w:t xml:space="preserve"> theo quy định tại Nghị định số 10/2022/NĐ-CP nêu trên </w:t>
      </w:r>
      <w:r w:rsidRPr="00474EB5">
        <w:rPr>
          <w:bCs/>
          <w:i/>
          <w:sz w:val="28"/>
          <w:szCs w:val="28"/>
          <w:lang w:val="nl-NL"/>
        </w:rPr>
        <w:t>sẽ thay đổi</w:t>
      </w:r>
      <w:r>
        <w:rPr>
          <w:bCs/>
          <w:sz w:val="28"/>
          <w:szCs w:val="28"/>
          <w:lang w:val="nl-NL"/>
        </w:rPr>
        <w:t xml:space="preserve"> so với hiện hành. </w:t>
      </w:r>
    </w:p>
    <w:p w:rsidR="00D808CF" w:rsidRDefault="00D808CF" w:rsidP="00D808CF">
      <w:pPr>
        <w:pStyle w:val="BodyText3"/>
        <w:spacing w:before="120"/>
        <w:ind w:firstLine="709"/>
        <w:jc w:val="both"/>
        <w:rPr>
          <w:bCs/>
          <w:sz w:val="28"/>
          <w:szCs w:val="28"/>
          <w:lang w:val="nl-NL"/>
        </w:rPr>
      </w:pPr>
      <w:r>
        <w:rPr>
          <w:bCs/>
          <w:sz w:val="28"/>
          <w:szCs w:val="28"/>
          <w:lang w:val="nl-NL"/>
        </w:rPr>
        <w:t xml:space="preserve">- Sáp nhập tỉnh, thành phố trực thuộc Trung ương từ 63 xuống 34 ĐVHC cấp tỉnh. Một số tỉnh sẽ sáp nhập vào Thành phố trực thuộc trung ương (như: Hải Dương sáp nhập vào TP. Hải Phòng, Quảng Nam sáp nhập vào TP. Đà Nẵng,...). Nếu áp dụng các tính và thu LPTB theo quy định tại Nghị định số 10/2022/NĐ-CP thì người dân tại các tỉnh (trừ Thành phố thuộc tỉnh) sáp nhập vào Thành phố trực thuộc trung ương khi đăng ký xe máy sẽ phải nộp LPTB với mức thu cao hơn </w:t>
      </w:r>
      <w:r w:rsidRPr="00C824E4">
        <w:rPr>
          <w:b/>
          <w:bCs/>
          <w:i/>
          <w:sz w:val="28"/>
          <w:szCs w:val="28"/>
          <w:lang w:val="nl-NL"/>
        </w:rPr>
        <w:t>(tăng thêm 3%).</w:t>
      </w:r>
    </w:p>
    <w:p w:rsidR="00D808CF" w:rsidRDefault="00D808CF" w:rsidP="00D808CF">
      <w:pPr>
        <w:pStyle w:val="BodyText3"/>
        <w:spacing w:before="120"/>
        <w:ind w:firstLine="709"/>
        <w:jc w:val="both"/>
        <w:rPr>
          <w:bCs/>
          <w:sz w:val="28"/>
          <w:szCs w:val="28"/>
          <w:lang w:val="nl-NL"/>
        </w:rPr>
      </w:pPr>
      <w:r>
        <w:rPr>
          <w:bCs/>
          <w:sz w:val="28"/>
          <w:szCs w:val="28"/>
          <w:lang w:val="nl-NL"/>
        </w:rPr>
        <w:t>Hiện nay, 06 Thành phố trực thuộc trung ương đều đã được Quốc hội cho phép:</w:t>
      </w:r>
      <w:r w:rsidRPr="008F1C71">
        <w:rPr>
          <w:bCs/>
          <w:sz w:val="28"/>
          <w:szCs w:val="28"/>
          <w:lang w:val="nl-NL"/>
        </w:rPr>
        <w:t xml:space="preserve"> </w:t>
      </w:r>
      <w:r w:rsidRPr="00AF3980">
        <w:rPr>
          <w:bCs/>
          <w:i/>
          <w:sz w:val="28"/>
          <w:szCs w:val="28"/>
          <w:lang w:val="nl-NL"/>
        </w:rPr>
        <w:t>HĐND Thành phố có thẩm quyền điều chỉnh mức hoặc tỷ lệ thu phí, lệ phí (thuộc thẩm quyền cơ quan trung ương) cao hơn áp dụng trên địa bàn Thành phố trong trường hợp cần thiết</w:t>
      </w:r>
      <w:r>
        <w:rPr>
          <w:bCs/>
          <w:sz w:val="28"/>
          <w:szCs w:val="28"/>
          <w:lang w:val="nl-NL"/>
        </w:rPr>
        <w:t xml:space="preserve">. Vì vậy, dự thảo Nghị định bỏ quy định mức thu LPTB 5% đối với xe máy đăng ký tại các Thành phố. </w:t>
      </w:r>
    </w:p>
    <w:p w:rsidR="00317F65" w:rsidRPr="00CF582C" w:rsidRDefault="007B0DFC" w:rsidP="00317F65">
      <w:pPr>
        <w:pStyle w:val="NormalWeb"/>
        <w:shd w:val="clear" w:color="auto" w:fill="FFFFFF"/>
        <w:spacing w:before="120" w:beforeAutospacing="0" w:after="120" w:afterAutospacing="0"/>
        <w:ind w:firstLine="720"/>
        <w:jc w:val="both"/>
        <w:rPr>
          <w:color w:val="000000"/>
          <w:sz w:val="28"/>
          <w:szCs w:val="28"/>
          <w:shd w:val="clear" w:color="auto" w:fill="FFFFFF"/>
        </w:rPr>
      </w:pPr>
      <w:r w:rsidRPr="008068BE">
        <w:rPr>
          <w:sz w:val="26"/>
          <w:szCs w:val="28"/>
          <w:lang w:val="af-ZA"/>
        </w:rPr>
        <w:t>b</w:t>
      </w:r>
      <w:r w:rsidR="00D808CF" w:rsidRPr="008068BE">
        <w:rPr>
          <w:sz w:val="26"/>
          <w:szCs w:val="28"/>
          <w:lang w:val="af-ZA"/>
        </w:rPr>
        <w:t>)</w:t>
      </w:r>
      <w:r w:rsidR="00D808CF">
        <w:rPr>
          <w:b/>
          <w:sz w:val="26"/>
          <w:szCs w:val="28"/>
          <w:lang w:val="af-ZA"/>
        </w:rPr>
        <w:t xml:space="preserve"> </w:t>
      </w:r>
      <w:r w:rsidR="00D808CF">
        <w:rPr>
          <w:sz w:val="28"/>
          <w:szCs w:val="28"/>
          <w:lang w:val="af-ZA"/>
        </w:rPr>
        <w:t>Sử</w:t>
      </w:r>
      <w:r>
        <w:rPr>
          <w:sz w:val="28"/>
          <w:szCs w:val="28"/>
          <w:lang w:val="af-ZA"/>
        </w:rPr>
        <w:t xml:space="preserve">a đổi khoản </w:t>
      </w:r>
      <w:r w:rsidR="00D808CF">
        <w:rPr>
          <w:sz w:val="28"/>
          <w:szCs w:val="28"/>
          <w:lang w:val="af-ZA"/>
        </w:rPr>
        <w:t xml:space="preserve">26 </w:t>
      </w:r>
      <w:r w:rsidR="00D808CF">
        <w:rPr>
          <w:bCs/>
          <w:sz w:val="28"/>
          <w:szCs w:val="28"/>
          <w:lang w:val="nl-NL"/>
        </w:rPr>
        <w:t>Điề</w:t>
      </w:r>
      <w:r>
        <w:rPr>
          <w:bCs/>
          <w:sz w:val="28"/>
          <w:szCs w:val="28"/>
          <w:lang w:val="nl-NL"/>
        </w:rPr>
        <w:t xml:space="preserve">u 10 Nghị định số 10/2022/NĐ-CP như sau: </w:t>
      </w:r>
      <w:bookmarkStart w:id="2" w:name="khoan_26_10"/>
      <w:r w:rsidR="00317F65" w:rsidRPr="00CF582C">
        <w:rPr>
          <w:color w:val="000000"/>
          <w:sz w:val="28"/>
          <w:szCs w:val="28"/>
          <w:shd w:val="clear" w:color="auto" w:fill="FFFFFF"/>
        </w:rPr>
        <w:t xml:space="preserve">“26. Nhà ở, đất ở của hộ nghèo; nhà ở, đất ở của đồng bào dân tộc thiểu số ở các xã, phường, </w:t>
      </w:r>
      <w:r w:rsidR="00317F65" w:rsidRPr="00CF582C">
        <w:rPr>
          <w:strike/>
          <w:color w:val="000000"/>
          <w:sz w:val="28"/>
          <w:szCs w:val="28"/>
          <w:shd w:val="clear" w:color="auto" w:fill="FFFFFF"/>
        </w:rPr>
        <w:t>thị trấn</w:t>
      </w:r>
      <w:r w:rsidR="00317F65" w:rsidRPr="00CF582C">
        <w:rPr>
          <w:color w:val="000000"/>
          <w:sz w:val="28"/>
          <w:szCs w:val="28"/>
          <w:shd w:val="clear" w:color="auto" w:fill="FFFFFF"/>
        </w:rPr>
        <w:t xml:space="preserve"> </w:t>
      </w:r>
      <w:r w:rsidR="00317F65" w:rsidRPr="00CF582C">
        <w:rPr>
          <w:b/>
          <w:i/>
          <w:color w:val="000000"/>
          <w:sz w:val="28"/>
          <w:szCs w:val="28"/>
          <w:shd w:val="clear" w:color="auto" w:fill="FFFFFF"/>
        </w:rPr>
        <w:t>đặc khu</w:t>
      </w:r>
      <w:r w:rsidR="00317F65">
        <w:rPr>
          <w:b/>
          <w:i/>
          <w:color w:val="000000"/>
          <w:sz w:val="28"/>
          <w:szCs w:val="28"/>
          <w:shd w:val="clear" w:color="auto" w:fill="FFFFFF"/>
        </w:rPr>
        <w:t xml:space="preserve"> tại hải đảo</w:t>
      </w:r>
      <w:r w:rsidR="00317F65" w:rsidRPr="00CF582C">
        <w:rPr>
          <w:color w:val="000000"/>
          <w:sz w:val="28"/>
          <w:szCs w:val="28"/>
          <w:shd w:val="clear" w:color="auto" w:fill="FFFFFF"/>
        </w:rPr>
        <w:t xml:space="preserve"> thuộc vùng khó khăn, Tây Nguyên; nhà ở, đất ở của hộ gia đình, cá nhân ở các xã thuộc Chương trình phát triển kinh tế - xã hội các xã đặc biệt khó khăn, miền núi, vùng sâu, vùng xa”.</w:t>
      </w:r>
      <w:bookmarkEnd w:id="2"/>
    </w:p>
    <w:p w:rsidR="00D808CF" w:rsidRDefault="00D808CF" w:rsidP="00D808CF">
      <w:pPr>
        <w:spacing w:before="120" w:after="120"/>
        <w:ind w:firstLine="720"/>
        <w:jc w:val="both"/>
        <w:rPr>
          <w:sz w:val="28"/>
          <w:szCs w:val="28"/>
          <w:lang w:val="af-ZA"/>
        </w:rPr>
      </w:pPr>
      <w:proofErr w:type="spellStart"/>
      <w:r w:rsidRPr="00E81EAF">
        <w:rPr>
          <w:bCs/>
          <w:i/>
          <w:sz w:val="28"/>
          <w:szCs w:val="28"/>
        </w:rPr>
        <w:t>Lý</w:t>
      </w:r>
      <w:proofErr w:type="spellEnd"/>
      <w:r w:rsidRPr="00E81EAF">
        <w:rPr>
          <w:bCs/>
          <w:i/>
          <w:sz w:val="28"/>
          <w:szCs w:val="28"/>
        </w:rPr>
        <w:t xml:space="preserve"> do, </w:t>
      </w:r>
      <w:proofErr w:type="spellStart"/>
      <w:r w:rsidRPr="00E81EAF">
        <w:rPr>
          <w:bCs/>
          <w:i/>
          <w:sz w:val="28"/>
          <w:szCs w:val="28"/>
        </w:rPr>
        <w:t>cơ</w:t>
      </w:r>
      <w:proofErr w:type="spellEnd"/>
      <w:r w:rsidRPr="00E81EAF">
        <w:rPr>
          <w:bCs/>
          <w:i/>
          <w:sz w:val="28"/>
          <w:szCs w:val="28"/>
        </w:rPr>
        <w:t xml:space="preserve"> </w:t>
      </w:r>
      <w:proofErr w:type="spellStart"/>
      <w:r w:rsidRPr="00E81EAF">
        <w:rPr>
          <w:bCs/>
          <w:i/>
          <w:sz w:val="28"/>
          <w:szCs w:val="28"/>
        </w:rPr>
        <w:t>sở</w:t>
      </w:r>
      <w:proofErr w:type="spellEnd"/>
      <w:r w:rsidRPr="00E81EAF">
        <w:rPr>
          <w:bCs/>
          <w:i/>
          <w:sz w:val="28"/>
          <w:szCs w:val="28"/>
        </w:rPr>
        <w:t xml:space="preserve"> </w:t>
      </w:r>
      <w:proofErr w:type="spellStart"/>
      <w:r w:rsidRPr="00E81EAF">
        <w:rPr>
          <w:bCs/>
          <w:i/>
          <w:sz w:val="28"/>
          <w:szCs w:val="28"/>
        </w:rPr>
        <w:t>đề</w:t>
      </w:r>
      <w:proofErr w:type="spellEnd"/>
      <w:r w:rsidRPr="00E81EAF">
        <w:rPr>
          <w:bCs/>
          <w:i/>
          <w:sz w:val="28"/>
          <w:szCs w:val="28"/>
        </w:rPr>
        <w:t xml:space="preserve"> </w:t>
      </w:r>
      <w:proofErr w:type="spellStart"/>
      <w:r w:rsidRPr="00E81EAF">
        <w:rPr>
          <w:bCs/>
          <w:i/>
          <w:sz w:val="28"/>
          <w:szCs w:val="28"/>
        </w:rPr>
        <w:t>xuất</w:t>
      </w:r>
      <w:proofErr w:type="spellEnd"/>
      <w:r w:rsidRPr="00E81EAF">
        <w:rPr>
          <w:bCs/>
          <w:i/>
          <w:sz w:val="28"/>
          <w:szCs w:val="28"/>
        </w:rPr>
        <w:t xml:space="preserve"> </w:t>
      </w:r>
      <w:proofErr w:type="spellStart"/>
      <w:r w:rsidRPr="00E81EAF">
        <w:rPr>
          <w:bCs/>
          <w:i/>
          <w:sz w:val="28"/>
          <w:szCs w:val="28"/>
        </w:rPr>
        <w:t>sửa</w:t>
      </w:r>
      <w:proofErr w:type="spellEnd"/>
      <w:r w:rsidRPr="00E81EAF">
        <w:rPr>
          <w:bCs/>
          <w:i/>
          <w:sz w:val="28"/>
          <w:szCs w:val="28"/>
        </w:rPr>
        <w:t xml:space="preserve"> </w:t>
      </w:r>
      <w:proofErr w:type="spellStart"/>
      <w:r w:rsidRPr="00E81EAF">
        <w:rPr>
          <w:bCs/>
          <w:i/>
          <w:sz w:val="28"/>
          <w:szCs w:val="28"/>
        </w:rPr>
        <w:t>đổi</w:t>
      </w:r>
      <w:proofErr w:type="spellEnd"/>
      <w:r w:rsidRPr="00E81EAF">
        <w:rPr>
          <w:bCs/>
          <w:i/>
          <w:sz w:val="28"/>
          <w:szCs w:val="28"/>
        </w:rPr>
        <w:t xml:space="preserve">, </w:t>
      </w:r>
      <w:proofErr w:type="spellStart"/>
      <w:r w:rsidRPr="00E81EAF">
        <w:rPr>
          <w:bCs/>
          <w:i/>
          <w:sz w:val="28"/>
          <w:szCs w:val="28"/>
        </w:rPr>
        <w:t>bổ</w:t>
      </w:r>
      <w:proofErr w:type="spellEnd"/>
      <w:r w:rsidRPr="00E81EAF">
        <w:rPr>
          <w:bCs/>
          <w:i/>
          <w:sz w:val="28"/>
          <w:szCs w:val="28"/>
        </w:rPr>
        <w:t xml:space="preserve"> sung:</w:t>
      </w:r>
      <w:r>
        <w:rPr>
          <w:bCs/>
          <w:i/>
          <w:sz w:val="28"/>
          <w:szCs w:val="28"/>
        </w:rPr>
        <w:t xml:space="preserve"> </w:t>
      </w:r>
      <w:r>
        <w:rPr>
          <w:sz w:val="28"/>
          <w:szCs w:val="28"/>
          <w:lang w:val="af-ZA"/>
        </w:rPr>
        <w:t>Để đảm bảo đồng bộ với chủ t</w:t>
      </w:r>
      <w:r w:rsidR="007B0DFC">
        <w:rPr>
          <w:sz w:val="28"/>
          <w:szCs w:val="28"/>
          <w:lang w:val="af-ZA"/>
        </w:rPr>
        <w:t xml:space="preserve">rương sắp xếp ĐVHC ở địa phương do </w:t>
      </w:r>
      <w:proofErr w:type="gramStart"/>
      <w:r w:rsidR="007B0DFC">
        <w:rPr>
          <w:sz w:val="28"/>
          <w:szCs w:val="28"/>
          <w:lang w:val="af-ZA"/>
        </w:rPr>
        <w:t>theo</w:t>
      </w:r>
      <w:proofErr w:type="gramEnd"/>
      <w:r w:rsidR="007B0DFC">
        <w:rPr>
          <w:sz w:val="28"/>
          <w:szCs w:val="28"/>
          <w:lang w:val="af-ZA"/>
        </w:rPr>
        <w:t xml:space="preserve"> dự thảo Luật tổ chức chính quyền địa phương, </w:t>
      </w:r>
      <w:r w:rsidR="007B0DFC">
        <w:rPr>
          <w:sz w:val="28"/>
          <w:szCs w:val="28"/>
        </w:rPr>
        <w:t xml:space="preserve">ĐVHC </w:t>
      </w:r>
      <w:proofErr w:type="spellStart"/>
      <w:r w:rsidR="007B0DFC">
        <w:rPr>
          <w:sz w:val="28"/>
          <w:szCs w:val="28"/>
        </w:rPr>
        <w:t>cấp</w:t>
      </w:r>
      <w:proofErr w:type="spellEnd"/>
      <w:r w:rsidR="007B0DFC">
        <w:rPr>
          <w:sz w:val="28"/>
          <w:szCs w:val="28"/>
        </w:rPr>
        <w:t xml:space="preserve"> </w:t>
      </w:r>
      <w:proofErr w:type="spellStart"/>
      <w:r w:rsidR="007B0DFC">
        <w:rPr>
          <w:sz w:val="28"/>
          <w:szCs w:val="28"/>
        </w:rPr>
        <w:t>xã</w:t>
      </w:r>
      <w:proofErr w:type="spellEnd"/>
      <w:r w:rsidR="007B0DFC">
        <w:rPr>
          <w:sz w:val="28"/>
          <w:szCs w:val="28"/>
        </w:rPr>
        <w:t xml:space="preserve"> </w:t>
      </w:r>
      <w:proofErr w:type="spellStart"/>
      <w:r w:rsidR="007B0DFC">
        <w:rPr>
          <w:sz w:val="28"/>
          <w:szCs w:val="28"/>
        </w:rPr>
        <w:t>không</w:t>
      </w:r>
      <w:proofErr w:type="spellEnd"/>
      <w:r w:rsidR="007B0DFC">
        <w:rPr>
          <w:sz w:val="28"/>
          <w:szCs w:val="28"/>
        </w:rPr>
        <w:t xml:space="preserve"> </w:t>
      </w:r>
      <w:proofErr w:type="spellStart"/>
      <w:r w:rsidR="007B0DFC">
        <w:rPr>
          <w:sz w:val="28"/>
          <w:szCs w:val="28"/>
        </w:rPr>
        <w:t>còn</w:t>
      </w:r>
      <w:proofErr w:type="spellEnd"/>
      <w:r w:rsidR="007B0DFC">
        <w:rPr>
          <w:sz w:val="28"/>
          <w:szCs w:val="28"/>
        </w:rPr>
        <w:t xml:space="preserve"> “</w:t>
      </w:r>
      <w:proofErr w:type="spellStart"/>
      <w:r w:rsidR="007B0DFC">
        <w:rPr>
          <w:sz w:val="28"/>
          <w:szCs w:val="28"/>
        </w:rPr>
        <w:t>thị</w:t>
      </w:r>
      <w:proofErr w:type="spellEnd"/>
      <w:r w:rsidR="007B0DFC">
        <w:rPr>
          <w:sz w:val="28"/>
          <w:szCs w:val="28"/>
        </w:rPr>
        <w:t xml:space="preserve"> </w:t>
      </w:r>
      <w:proofErr w:type="spellStart"/>
      <w:r w:rsidR="007B0DFC">
        <w:rPr>
          <w:sz w:val="28"/>
          <w:szCs w:val="28"/>
        </w:rPr>
        <w:t>trấn</w:t>
      </w:r>
      <w:proofErr w:type="spellEnd"/>
      <w:r w:rsidR="007B0DFC">
        <w:rPr>
          <w:sz w:val="28"/>
          <w:szCs w:val="28"/>
        </w:rPr>
        <w:t>”.</w:t>
      </w:r>
    </w:p>
    <w:p w:rsidR="00D808CF" w:rsidRDefault="007B0DFC" w:rsidP="00D808CF">
      <w:pPr>
        <w:spacing w:before="120" w:after="120"/>
        <w:ind w:firstLine="720"/>
        <w:jc w:val="both"/>
        <w:rPr>
          <w:sz w:val="28"/>
          <w:szCs w:val="28"/>
          <w:lang w:val="af-ZA"/>
        </w:rPr>
      </w:pPr>
      <w:r w:rsidRPr="008068BE">
        <w:rPr>
          <w:sz w:val="26"/>
          <w:szCs w:val="28"/>
          <w:lang w:val="af-ZA"/>
        </w:rPr>
        <w:t>c</w:t>
      </w:r>
      <w:r w:rsidR="00D808CF" w:rsidRPr="008068BE">
        <w:rPr>
          <w:sz w:val="26"/>
          <w:szCs w:val="28"/>
          <w:lang w:val="af-ZA"/>
        </w:rPr>
        <w:t xml:space="preserve">) </w:t>
      </w:r>
      <w:r w:rsidR="00D808CF" w:rsidRPr="004F49C7">
        <w:rPr>
          <w:sz w:val="28"/>
          <w:szCs w:val="28"/>
          <w:lang w:val="af-ZA"/>
        </w:rPr>
        <w:t>S</w:t>
      </w:r>
      <w:r w:rsidR="00D808CF">
        <w:rPr>
          <w:sz w:val="28"/>
          <w:szCs w:val="28"/>
          <w:lang w:val="af-ZA"/>
        </w:rPr>
        <w:t>ửa đổi</w:t>
      </w:r>
      <w:r w:rsidR="002E5297">
        <w:rPr>
          <w:sz w:val="28"/>
          <w:szCs w:val="28"/>
          <w:lang w:val="af-ZA"/>
        </w:rPr>
        <w:t xml:space="preserve"> khoản </w:t>
      </w:r>
      <w:r w:rsidR="002E5297" w:rsidRPr="007B0DFC">
        <w:rPr>
          <w:sz w:val="28"/>
          <w:szCs w:val="28"/>
          <w:lang w:val="af-ZA"/>
        </w:rPr>
        <w:t xml:space="preserve">2 và </w:t>
      </w:r>
      <w:r w:rsidR="002E5297">
        <w:rPr>
          <w:sz w:val="28"/>
          <w:szCs w:val="28"/>
          <w:lang w:val="af-ZA"/>
        </w:rPr>
        <w:t>3</w:t>
      </w:r>
      <w:r w:rsidR="002E5297" w:rsidRPr="007B0DFC">
        <w:rPr>
          <w:sz w:val="28"/>
          <w:szCs w:val="28"/>
          <w:lang w:val="af-ZA"/>
        </w:rPr>
        <w:t xml:space="preserve"> Điều 13</w:t>
      </w:r>
      <w:r w:rsidR="002E5297">
        <w:rPr>
          <w:sz w:val="28"/>
          <w:szCs w:val="28"/>
          <w:lang w:val="af-ZA"/>
        </w:rPr>
        <w:t xml:space="preserve"> </w:t>
      </w:r>
      <w:r w:rsidR="002E5297" w:rsidRPr="00E81EAF">
        <w:rPr>
          <w:sz w:val="28"/>
          <w:szCs w:val="28"/>
          <w:lang w:val="af-ZA"/>
        </w:rPr>
        <w:t>Nghị định số 10/2022/NĐ-CP</w:t>
      </w:r>
      <w:r w:rsidR="002E5297">
        <w:rPr>
          <w:sz w:val="28"/>
          <w:szCs w:val="28"/>
          <w:lang w:val="af-ZA"/>
        </w:rPr>
        <w:t xml:space="preserve"> với nội dung: Sửa</w:t>
      </w:r>
      <w:r w:rsidR="002E5297" w:rsidRPr="008132AA">
        <w:rPr>
          <w:bCs/>
          <w:spacing w:val="-4"/>
          <w:sz w:val="28"/>
          <w:szCs w:val="28"/>
          <w:lang w:val="nl-NL"/>
        </w:rPr>
        <w:t xml:space="preserve"> </w:t>
      </w:r>
      <w:r w:rsidR="00D808CF">
        <w:rPr>
          <w:sz w:val="28"/>
          <w:szCs w:val="28"/>
          <w:lang w:val="af-ZA"/>
        </w:rPr>
        <w:t>tên một số cơ quan trung ương như: Bộ Giao thông vận tải (thành Bộ Xây dựng), Bộ Tài nguyên và Môi trường (thành Bộ Nông nghiệp và Môi trường), Tổng cục Thuế (thành Cục Thu</w:t>
      </w:r>
      <w:r w:rsidR="00FE1768">
        <w:rPr>
          <w:sz w:val="28"/>
          <w:szCs w:val="28"/>
          <w:lang w:val="af-ZA"/>
        </w:rPr>
        <w:t xml:space="preserve">ế) </w:t>
      </w:r>
      <w:r w:rsidR="00D808CF">
        <w:rPr>
          <w:sz w:val="28"/>
          <w:szCs w:val="28"/>
          <w:lang w:val="af-ZA"/>
        </w:rPr>
        <w:t xml:space="preserve">để phù hợp với tên các cơ quan ở Trung ương </w:t>
      </w:r>
      <w:r w:rsidR="00D808CF">
        <w:rPr>
          <w:iCs/>
          <w:sz w:val="28"/>
          <w:szCs w:val="28"/>
          <w:lang w:val="nl-NL"/>
        </w:rPr>
        <w:t>mới</w:t>
      </w:r>
      <w:r w:rsidR="00D808CF">
        <w:rPr>
          <w:sz w:val="28"/>
          <w:szCs w:val="28"/>
          <w:lang w:val="af-ZA"/>
        </w:rPr>
        <w:t>.</w:t>
      </w:r>
    </w:p>
    <w:p w:rsidR="00D808CF" w:rsidRPr="008068BE" w:rsidRDefault="007B0DFC" w:rsidP="00CB6464">
      <w:pPr>
        <w:spacing w:before="120" w:after="120"/>
        <w:ind w:firstLine="720"/>
        <w:jc w:val="both"/>
        <w:rPr>
          <w:b/>
          <w:i/>
          <w:sz w:val="28"/>
          <w:szCs w:val="28"/>
          <w:lang w:val="af-ZA"/>
        </w:rPr>
      </w:pPr>
      <w:r w:rsidRPr="008068BE">
        <w:rPr>
          <w:b/>
          <w:i/>
          <w:sz w:val="28"/>
          <w:szCs w:val="28"/>
          <w:lang w:val="af-ZA"/>
        </w:rPr>
        <w:lastRenderedPageBreak/>
        <w:t xml:space="preserve">3.2. Nội dung sửa đổi liên quan đến </w:t>
      </w:r>
      <w:r w:rsidR="00317F65">
        <w:rPr>
          <w:b/>
          <w:i/>
          <w:sz w:val="28"/>
          <w:szCs w:val="28"/>
          <w:lang w:val="af-ZA"/>
        </w:rPr>
        <w:t xml:space="preserve">phân cấp </w:t>
      </w:r>
      <w:r w:rsidRPr="008068BE">
        <w:rPr>
          <w:b/>
          <w:i/>
          <w:sz w:val="28"/>
          <w:szCs w:val="28"/>
          <w:lang w:val="af-ZA"/>
        </w:rPr>
        <w:t>thẩm quyền ban hành bảng giá tính LPTB</w:t>
      </w:r>
    </w:p>
    <w:p w:rsidR="007B0DFC" w:rsidRPr="0009359D" w:rsidRDefault="007B0DFC" w:rsidP="007B0DFC">
      <w:pPr>
        <w:pStyle w:val="NormalWeb"/>
        <w:shd w:val="clear" w:color="auto" w:fill="FFFFFF"/>
        <w:spacing w:before="120" w:beforeAutospacing="0" w:after="120" w:afterAutospacing="0"/>
        <w:ind w:firstLine="720"/>
        <w:jc w:val="both"/>
        <w:rPr>
          <w:i/>
          <w:color w:val="000000"/>
          <w:sz w:val="28"/>
          <w:szCs w:val="28"/>
          <w:lang w:val="en-US"/>
        </w:rPr>
      </w:pPr>
      <w:r w:rsidRPr="008132AA">
        <w:rPr>
          <w:bCs/>
          <w:spacing w:val="-4"/>
          <w:sz w:val="28"/>
          <w:szCs w:val="28"/>
          <w:lang w:val="nl-NL"/>
        </w:rPr>
        <w:t xml:space="preserve">Sửa đổi, bổ sung </w:t>
      </w:r>
      <w:r>
        <w:rPr>
          <w:bCs/>
          <w:spacing w:val="-4"/>
          <w:sz w:val="28"/>
          <w:szCs w:val="28"/>
          <w:lang w:val="nl-NL"/>
        </w:rPr>
        <w:t xml:space="preserve">khoản 3 </w:t>
      </w:r>
      <w:r w:rsidRPr="008132AA">
        <w:rPr>
          <w:bCs/>
          <w:spacing w:val="-4"/>
          <w:sz w:val="28"/>
          <w:szCs w:val="28"/>
          <w:lang w:val="nl-NL"/>
        </w:rPr>
        <w:t>Điều 7</w:t>
      </w:r>
      <w:r>
        <w:rPr>
          <w:bCs/>
          <w:spacing w:val="-4"/>
          <w:sz w:val="28"/>
          <w:szCs w:val="28"/>
          <w:lang w:val="nl-NL"/>
        </w:rPr>
        <w:t xml:space="preserve">; </w:t>
      </w:r>
      <w:r w:rsidR="00F04ADA">
        <w:rPr>
          <w:sz w:val="28"/>
          <w:szCs w:val="28"/>
          <w:lang w:val="af-ZA"/>
        </w:rPr>
        <w:t>khoản 1</w:t>
      </w:r>
      <w:r w:rsidRPr="007B0DFC">
        <w:rPr>
          <w:sz w:val="28"/>
          <w:szCs w:val="28"/>
          <w:lang w:val="af-ZA"/>
        </w:rPr>
        <w:t xml:space="preserve"> và </w:t>
      </w:r>
      <w:r w:rsidR="00F04ADA">
        <w:rPr>
          <w:sz w:val="28"/>
          <w:szCs w:val="28"/>
          <w:lang w:val="af-ZA"/>
        </w:rPr>
        <w:t xml:space="preserve">khoản </w:t>
      </w:r>
      <w:r w:rsidRPr="007B0DFC">
        <w:rPr>
          <w:sz w:val="28"/>
          <w:szCs w:val="28"/>
          <w:lang w:val="af-ZA"/>
        </w:rPr>
        <w:t>4 Điều 13</w:t>
      </w:r>
      <w:r w:rsidRPr="008132AA">
        <w:rPr>
          <w:bCs/>
          <w:spacing w:val="-4"/>
          <w:sz w:val="28"/>
          <w:szCs w:val="28"/>
          <w:lang w:val="nl-NL"/>
        </w:rPr>
        <w:t xml:space="preserve"> </w:t>
      </w:r>
      <w:proofErr w:type="spellStart"/>
      <w:r w:rsidR="00354172" w:rsidRPr="00CD4FF4">
        <w:rPr>
          <w:bCs/>
          <w:sz w:val="28"/>
          <w:szCs w:val="28"/>
          <w:lang w:val="en-US"/>
        </w:rPr>
        <w:t>Nghị</w:t>
      </w:r>
      <w:proofErr w:type="spellEnd"/>
      <w:r w:rsidR="00354172" w:rsidRPr="00CD4FF4">
        <w:rPr>
          <w:bCs/>
          <w:sz w:val="28"/>
          <w:szCs w:val="28"/>
          <w:lang w:val="en-US"/>
        </w:rPr>
        <w:t xml:space="preserve"> </w:t>
      </w:r>
      <w:proofErr w:type="spellStart"/>
      <w:r w:rsidR="00354172" w:rsidRPr="00CD4FF4">
        <w:rPr>
          <w:bCs/>
          <w:sz w:val="28"/>
          <w:szCs w:val="28"/>
          <w:lang w:val="en-US"/>
        </w:rPr>
        <w:t>định</w:t>
      </w:r>
      <w:proofErr w:type="spellEnd"/>
      <w:r w:rsidR="00354172" w:rsidRPr="00CD4FF4">
        <w:rPr>
          <w:bCs/>
          <w:sz w:val="28"/>
          <w:szCs w:val="28"/>
          <w:lang w:val="en-US"/>
        </w:rPr>
        <w:t xml:space="preserve"> </w:t>
      </w:r>
      <w:proofErr w:type="spellStart"/>
      <w:r w:rsidR="00354172" w:rsidRPr="00CD4FF4">
        <w:rPr>
          <w:bCs/>
          <w:sz w:val="28"/>
          <w:szCs w:val="28"/>
          <w:lang w:val="en-US"/>
        </w:rPr>
        <w:t>số</w:t>
      </w:r>
      <w:proofErr w:type="spellEnd"/>
      <w:r w:rsidR="00354172" w:rsidRPr="00CD4FF4">
        <w:rPr>
          <w:bCs/>
          <w:sz w:val="28"/>
          <w:szCs w:val="28"/>
          <w:lang w:val="en-US"/>
        </w:rPr>
        <w:t xml:space="preserve"> 10/2022/NĐ-CP </w:t>
      </w:r>
      <w:r>
        <w:rPr>
          <w:bCs/>
          <w:spacing w:val="-4"/>
          <w:sz w:val="28"/>
          <w:szCs w:val="28"/>
          <w:lang w:val="nl-NL"/>
        </w:rPr>
        <w:t>theo hướng</w:t>
      </w:r>
      <w:r w:rsidRPr="008132AA">
        <w:rPr>
          <w:bCs/>
          <w:spacing w:val="-4"/>
          <w:sz w:val="28"/>
          <w:szCs w:val="28"/>
          <w:lang w:val="nl-NL"/>
        </w:rPr>
        <w:t>:</w:t>
      </w:r>
      <w:r w:rsidRPr="0009359D">
        <w:rPr>
          <w:i/>
          <w:color w:val="000000"/>
          <w:sz w:val="28"/>
          <w:szCs w:val="28"/>
        </w:rPr>
        <w:t xml:space="preserve"> Giá tính </w:t>
      </w:r>
      <w:r w:rsidRPr="0009359D">
        <w:rPr>
          <w:i/>
          <w:color w:val="000000"/>
          <w:sz w:val="28"/>
          <w:szCs w:val="28"/>
          <w:lang w:val="en-US"/>
        </w:rPr>
        <w:t>LPTB</w:t>
      </w:r>
      <w:r w:rsidRPr="0009359D">
        <w:rPr>
          <w:i/>
          <w:color w:val="000000"/>
          <w:sz w:val="28"/>
          <w:szCs w:val="28"/>
        </w:rPr>
        <w:t xml:space="preserve"> đối với </w:t>
      </w:r>
      <w:r w:rsidRPr="00CD4FF4">
        <w:rPr>
          <w:i/>
          <w:color w:val="000000"/>
          <w:sz w:val="28"/>
          <w:szCs w:val="28"/>
        </w:rPr>
        <w:t xml:space="preserve">xe </w:t>
      </w:r>
      <w:r w:rsidRPr="0009359D">
        <w:rPr>
          <w:i/>
          <w:color w:val="000000"/>
          <w:sz w:val="28"/>
          <w:szCs w:val="28"/>
        </w:rPr>
        <w:t>ô tô</w:t>
      </w:r>
      <w:r>
        <w:rPr>
          <w:i/>
          <w:color w:val="000000"/>
          <w:sz w:val="28"/>
          <w:szCs w:val="28"/>
          <w:lang w:val="en-US"/>
        </w:rPr>
        <w:t xml:space="preserve"> </w:t>
      </w:r>
      <w:proofErr w:type="spellStart"/>
      <w:r>
        <w:rPr>
          <w:i/>
          <w:color w:val="000000"/>
          <w:sz w:val="28"/>
          <w:szCs w:val="28"/>
          <w:lang w:val="en-US"/>
        </w:rPr>
        <w:t>và</w:t>
      </w:r>
      <w:proofErr w:type="spellEnd"/>
      <w:r w:rsidRPr="0009359D">
        <w:rPr>
          <w:i/>
          <w:color w:val="000000"/>
          <w:sz w:val="28"/>
          <w:szCs w:val="28"/>
        </w:rPr>
        <w:t xml:space="preserve"> xe máy </w:t>
      </w:r>
      <w:proofErr w:type="spellStart"/>
      <w:r w:rsidRPr="0009359D">
        <w:rPr>
          <w:i/>
          <w:color w:val="000000"/>
          <w:sz w:val="28"/>
          <w:szCs w:val="28"/>
          <w:lang w:val="en-US"/>
        </w:rPr>
        <w:t>thực</w:t>
      </w:r>
      <w:proofErr w:type="spellEnd"/>
      <w:r w:rsidRPr="0009359D">
        <w:rPr>
          <w:i/>
          <w:color w:val="000000"/>
          <w:sz w:val="28"/>
          <w:szCs w:val="28"/>
          <w:lang w:val="en-US"/>
        </w:rPr>
        <w:t xml:space="preserve"> </w:t>
      </w:r>
      <w:proofErr w:type="spellStart"/>
      <w:r w:rsidRPr="0009359D">
        <w:rPr>
          <w:i/>
          <w:color w:val="000000"/>
          <w:sz w:val="28"/>
          <w:szCs w:val="28"/>
          <w:lang w:val="en-US"/>
        </w:rPr>
        <w:t>hiện</w:t>
      </w:r>
      <w:proofErr w:type="spellEnd"/>
      <w:r w:rsidRPr="0009359D">
        <w:rPr>
          <w:i/>
          <w:color w:val="000000"/>
          <w:sz w:val="28"/>
          <w:szCs w:val="28"/>
          <w:lang w:val="en-US"/>
        </w:rPr>
        <w:t xml:space="preserve"> </w:t>
      </w:r>
      <w:proofErr w:type="spellStart"/>
      <w:r w:rsidRPr="0009359D">
        <w:rPr>
          <w:i/>
          <w:color w:val="000000"/>
          <w:sz w:val="28"/>
          <w:szCs w:val="28"/>
          <w:lang w:val="en-US"/>
        </w:rPr>
        <w:t>theo</w:t>
      </w:r>
      <w:proofErr w:type="spellEnd"/>
      <w:r w:rsidRPr="0009359D">
        <w:rPr>
          <w:i/>
          <w:color w:val="000000"/>
          <w:sz w:val="28"/>
          <w:szCs w:val="28"/>
        </w:rPr>
        <w:t xml:space="preserve"> Bảng giá tính </w:t>
      </w:r>
      <w:r w:rsidRPr="0009359D">
        <w:rPr>
          <w:i/>
          <w:color w:val="000000"/>
          <w:sz w:val="28"/>
          <w:szCs w:val="28"/>
          <w:lang w:val="en-US"/>
        </w:rPr>
        <w:t>LPTB</w:t>
      </w:r>
      <w:r w:rsidRPr="0009359D">
        <w:rPr>
          <w:i/>
          <w:color w:val="000000"/>
          <w:sz w:val="28"/>
          <w:szCs w:val="28"/>
        </w:rPr>
        <w:t xml:space="preserve"> do </w:t>
      </w:r>
      <w:r>
        <w:rPr>
          <w:bCs/>
          <w:i/>
          <w:sz w:val="28"/>
          <w:szCs w:val="28"/>
          <w:lang w:val="en-US"/>
        </w:rPr>
        <w:t>UBND</w:t>
      </w:r>
      <w:r w:rsidRPr="0009359D">
        <w:rPr>
          <w:bCs/>
          <w:i/>
          <w:sz w:val="28"/>
          <w:szCs w:val="28"/>
        </w:rPr>
        <w:t xml:space="preserve"> cấp tỉnh</w:t>
      </w:r>
      <w:r>
        <w:rPr>
          <w:bCs/>
          <w:i/>
          <w:sz w:val="28"/>
          <w:szCs w:val="28"/>
          <w:lang w:val="en-US"/>
        </w:rPr>
        <w:t xml:space="preserve"> ban </w:t>
      </w:r>
      <w:proofErr w:type="spellStart"/>
      <w:r>
        <w:rPr>
          <w:bCs/>
          <w:i/>
          <w:sz w:val="28"/>
          <w:szCs w:val="28"/>
          <w:lang w:val="en-US"/>
        </w:rPr>
        <w:t>hành</w:t>
      </w:r>
      <w:proofErr w:type="spellEnd"/>
      <w:r w:rsidR="009C6845">
        <w:rPr>
          <w:bCs/>
          <w:i/>
          <w:sz w:val="28"/>
          <w:szCs w:val="28"/>
          <w:lang w:val="en-US"/>
        </w:rPr>
        <w:t>.</w:t>
      </w:r>
    </w:p>
    <w:p w:rsidR="007B0DFC" w:rsidRPr="00E81EAF" w:rsidRDefault="007B0DFC" w:rsidP="007B0DFC">
      <w:pPr>
        <w:spacing w:before="120" w:after="120"/>
        <w:ind w:firstLine="720"/>
        <w:jc w:val="both"/>
        <w:rPr>
          <w:sz w:val="28"/>
          <w:szCs w:val="28"/>
          <w:lang w:val="af-ZA"/>
        </w:rPr>
      </w:pPr>
      <w:proofErr w:type="spellStart"/>
      <w:r w:rsidRPr="00E81EAF">
        <w:rPr>
          <w:bCs/>
          <w:i/>
          <w:sz w:val="28"/>
          <w:szCs w:val="28"/>
        </w:rPr>
        <w:t>Lý</w:t>
      </w:r>
      <w:proofErr w:type="spellEnd"/>
      <w:r w:rsidRPr="00E81EAF">
        <w:rPr>
          <w:bCs/>
          <w:i/>
          <w:sz w:val="28"/>
          <w:szCs w:val="28"/>
        </w:rPr>
        <w:t xml:space="preserve"> do, </w:t>
      </w:r>
      <w:proofErr w:type="spellStart"/>
      <w:r w:rsidRPr="00E81EAF">
        <w:rPr>
          <w:bCs/>
          <w:i/>
          <w:sz w:val="28"/>
          <w:szCs w:val="28"/>
        </w:rPr>
        <w:t>cơ</w:t>
      </w:r>
      <w:proofErr w:type="spellEnd"/>
      <w:r w:rsidRPr="00E81EAF">
        <w:rPr>
          <w:bCs/>
          <w:i/>
          <w:sz w:val="28"/>
          <w:szCs w:val="28"/>
        </w:rPr>
        <w:t xml:space="preserve"> </w:t>
      </w:r>
      <w:proofErr w:type="spellStart"/>
      <w:r w:rsidRPr="00E81EAF">
        <w:rPr>
          <w:bCs/>
          <w:i/>
          <w:sz w:val="28"/>
          <w:szCs w:val="28"/>
        </w:rPr>
        <w:t>sở</w:t>
      </w:r>
      <w:proofErr w:type="spellEnd"/>
      <w:r w:rsidRPr="00E81EAF">
        <w:rPr>
          <w:bCs/>
          <w:i/>
          <w:sz w:val="28"/>
          <w:szCs w:val="28"/>
        </w:rPr>
        <w:t xml:space="preserve"> </w:t>
      </w:r>
      <w:proofErr w:type="spellStart"/>
      <w:r w:rsidRPr="00E81EAF">
        <w:rPr>
          <w:bCs/>
          <w:i/>
          <w:sz w:val="28"/>
          <w:szCs w:val="28"/>
        </w:rPr>
        <w:t>đề</w:t>
      </w:r>
      <w:proofErr w:type="spellEnd"/>
      <w:r w:rsidRPr="00E81EAF">
        <w:rPr>
          <w:bCs/>
          <w:i/>
          <w:sz w:val="28"/>
          <w:szCs w:val="28"/>
        </w:rPr>
        <w:t xml:space="preserve"> </w:t>
      </w:r>
      <w:proofErr w:type="spellStart"/>
      <w:r w:rsidRPr="00E81EAF">
        <w:rPr>
          <w:bCs/>
          <w:i/>
          <w:sz w:val="28"/>
          <w:szCs w:val="28"/>
        </w:rPr>
        <w:t>xuất</w:t>
      </w:r>
      <w:proofErr w:type="spellEnd"/>
      <w:r w:rsidRPr="00E81EAF">
        <w:rPr>
          <w:bCs/>
          <w:i/>
          <w:sz w:val="28"/>
          <w:szCs w:val="28"/>
        </w:rPr>
        <w:t xml:space="preserve"> </w:t>
      </w:r>
      <w:proofErr w:type="spellStart"/>
      <w:r w:rsidRPr="00E81EAF">
        <w:rPr>
          <w:bCs/>
          <w:i/>
          <w:sz w:val="28"/>
          <w:szCs w:val="28"/>
        </w:rPr>
        <w:t>sửa</w:t>
      </w:r>
      <w:proofErr w:type="spellEnd"/>
      <w:r w:rsidRPr="00E81EAF">
        <w:rPr>
          <w:bCs/>
          <w:i/>
          <w:sz w:val="28"/>
          <w:szCs w:val="28"/>
        </w:rPr>
        <w:t xml:space="preserve"> </w:t>
      </w:r>
      <w:proofErr w:type="spellStart"/>
      <w:r w:rsidRPr="00E81EAF">
        <w:rPr>
          <w:bCs/>
          <w:i/>
          <w:sz w:val="28"/>
          <w:szCs w:val="28"/>
        </w:rPr>
        <w:t>đổi</w:t>
      </w:r>
      <w:proofErr w:type="spellEnd"/>
      <w:r w:rsidRPr="00E81EAF">
        <w:rPr>
          <w:bCs/>
          <w:i/>
          <w:sz w:val="28"/>
          <w:szCs w:val="28"/>
        </w:rPr>
        <w:t xml:space="preserve">, </w:t>
      </w:r>
      <w:proofErr w:type="spellStart"/>
      <w:r w:rsidRPr="00E81EAF">
        <w:rPr>
          <w:bCs/>
          <w:i/>
          <w:sz w:val="28"/>
          <w:szCs w:val="28"/>
        </w:rPr>
        <w:t>bổ</w:t>
      </w:r>
      <w:proofErr w:type="spellEnd"/>
      <w:r w:rsidRPr="00E81EAF">
        <w:rPr>
          <w:bCs/>
          <w:i/>
          <w:sz w:val="28"/>
          <w:szCs w:val="28"/>
        </w:rPr>
        <w:t xml:space="preserve"> sung:</w:t>
      </w:r>
    </w:p>
    <w:p w:rsidR="007B0DFC" w:rsidRPr="0009359D" w:rsidRDefault="007B0DFC" w:rsidP="007B0DFC">
      <w:pPr>
        <w:pStyle w:val="NormalWeb"/>
        <w:shd w:val="clear" w:color="auto" w:fill="FFFFFF"/>
        <w:spacing w:before="120" w:beforeAutospacing="0" w:after="120" w:afterAutospacing="0"/>
        <w:ind w:firstLine="720"/>
        <w:jc w:val="both"/>
        <w:rPr>
          <w:bCs/>
          <w:i/>
          <w:spacing w:val="-4"/>
          <w:sz w:val="28"/>
          <w:szCs w:val="28"/>
          <w:lang w:val="en-US"/>
        </w:rPr>
      </w:pPr>
      <w:r w:rsidRPr="00024535">
        <w:rPr>
          <w:spacing w:val="-6"/>
          <w:sz w:val="28"/>
          <w:szCs w:val="28"/>
        </w:rPr>
        <w:t xml:space="preserve">- </w:t>
      </w:r>
      <w:r w:rsidRPr="00024535">
        <w:rPr>
          <w:color w:val="000000"/>
          <w:sz w:val="28"/>
          <w:szCs w:val="28"/>
        </w:rPr>
        <w:t xml:space="preserve">Văn kiện Đại hội XIII của Đảng: </w:t>
      </w:r>
      <w:r w:rsidRPr="00024535">
        <w:rPr>
          <w:i/>
          <w:color w:val="000000"/>
          <w:sz w:val="28"/>
          <w:szCs w:val="28"/>
        </w:rPr>
        <w:t xml:space="preserve">Đổi mới phân cấp NSNN, phân định rõ nguồn thu, nhiệm vụ chi của các cấp ngân sách theo hướng tăng cường vai trò chủ đạo của </w:t>
      </w:r>
      <w:proofErr w:type="spellStart"/>
      <w:r>
        <w:rPr>
          <w:i/>
          <w:color w:val="000000"/>
          <w:sz w:val="28"/>
          <w:szCs w:val="28"/>
          <w:lang w:val="en-US"/>
        </w:rPr>
        <w:t>ngân</w:t>
      </w:r>
      <w:proofErr w:type="spellEnd"/>
      <w:r>
        <w:rPr>
          <w:i/>
          <w:color w:val="000000"/>
          <w:sz w:val="28"/>
          <w:szCs w:val="28"/>
          <w:lang w:val="en-US"/>
        </w:rPr>
        <w:t xml:space="preserve"> </w:t>
      </w:r>
      <w:proofErr w:type="spellStart"/>
      <w:r>
        <w:rPr>
          <w:i/>
          <w:color w:val="000000"/>
          <w:sz w:val="28"/>
          <w:szCs w:val="28"/>
          <w:lang w:val="en-US"/>
        </w:rPr>
        <w:t>sách</w:t>
      </w:r>
      <w:proofErr w:type="spellEnd"/>
      <w:r>
        <w:rPr>
          <w:i/>
          <w:color w:val="000000"/>
          <w:sz w:val="28"/>
          <w:szCs w:val="28"/>
          <w:lang w:val="en-US"/>
        </w:rPr>
        <w:t xml:space="preserve"> </w:t>
      </w:r>
      <w:proofErr w:type="spellStart"/>
      <w:r>
        <w:rPr>
          <w:i/>
          <w:color w:val="000000"/>
          <w:sz w:val="28"/>
          <w:szCs w:val="28"/>
          <w:lang w:val="en-US"/>
        </w:rPr>
        <w:t>trung</w:t>
      </w:r>
      <w:proofErr w:type="spellEnd"/>
      <w:r>
        <w:rPr>
          <w:i/>
          <w:color w:val="000000"/>
          <w:sz w:val="28"/>
          <w:szCs w:val="28"/>
          <w:lang w:val="en-US"/>
        </w:rPr>
        <w:t xml:space="preserve"> </w:t>
      </w:r>
      <w:proofErr w:type="spellStart"/>
      <w:r>
        <w:rPr>
          <w:i/>
          <w:color w:val="000000"/>
          <w:sz w:val="28"/>
          <w:szCs w:val="28"/>
          <w:lang w:val="en-US"/>
        </w:rPr>
        <w:t>ương</w:t>
      </w:r>
      <w:proofErr w:type="spellEnd"/>
      <w:r w:rsidRPr="00024535">
        <w:rPr>
          <w:i/>
          <w:color w:val="000000"/>
          <w:sz w:val="28"/>
          <w:szCs w:val="28"/>
        </w:rPr>
        <w:t>, đồng thời bảo đảm tính tự chủ, tự chịu trách nhiệm, khuyến khích và thúc đẩy sáng tạo của chính quyền địa phương</w:t>
      </w:r>
      <w:r w:rsidRPr="00024535">
        <w:rPr>
          <w:rStyle w:val="FootnoteReference"/>
          <w:color w:val="000000"/>
          <w:sz w:val="28"/>
          <w:szCs w:val="28"/>
        </w:rPr>
        <w:footnoteReference w:id="2"/>
      </w:r>
      <w:r>
        <w:rPr>
          <w:color w:val="000000"/>
          <w:sz w:val="28"/>
          <w:szCs w:val="28"/>
          <w:lang w:val="en-US"/>
        </w:rPr>
        <w:t>.</w:t>
      </w:r>
    </w:p>
    <w:p w:rsidR="007B0DFC" w:rsidRDefault="007B0DFC" w:rsidP="007B0DFC">
      <w:pPr>
        <w:pStyle w:val="NormalWeb"/>
        <w:shd w:val="clear" w:color="auto" w:fill="FFFFFF"/>
        <w:spacing w:before="120" w:beforeAutospacing="0" w:after="120" w:afterAutospacing="0"/>
        <w:ind w:firstLine="720"/>
        <w:jc w:val="both"/>
        <w:rPr>
          <w:bCs/>
          <w:i/>
          <w:spacing w:val="-4"/>
          <w:sz w:val="28"/>
          <w:szCs w:val="28"/>
          <w:lang w:val="nl-NL"/>
        </w:rPr>
      </w:pPr>
      <w:r>
        <w:rPr>
          <w:bCs/>
          <w:sz w:val="28"/>
          <w:szCs w:val="28"/>
          <w:lang w:val="en-US"/>
        </w:rPr>
        <w:t xml:space="preserve">- </w:t>
      </w:r>
      <w:proofErr w:type="spellStart"/>
      <w:r>
        <w:rPr>
          <w:bCs/>
          <w:sz w:val="28"/>
          <w:szCs w:val="28"/>
          <w:lang w:val="en-US"/>
        </w:rPr>
        <w:t>Luật</w:t>
      </w:r>
      <w:proofErr w:type="spellEnd"/>
      <w:r>
        <w:rPr>
          <w:bCs/>
          <w:sz w:val="28"/>
          <w:szCs w:val="28"/>
          <w:lang w:val="en-US"/>
        </w:rPr>
        <w:t xml:space="preserve"> NSNN </w:t>
      </w:r>
      <w:proofErr w:type="spellStart"/>
      <w:r>
        <w:rPr>
          <w:bCs/>
          <w:sz w:val="28"/>
          <w:szCs w:val="28"/>
          <w:lang w:val="en-US"/>
        </w:rPr>
        <w:t>quy</w:t>
      </w:r>
      <w:proofErr w:type="spellEnd"/>
      <w:r>
        <w:rPr>
          <w:bCs/>
          <w:sz w:val="28"/>
          <w:szCs w:val="28"/>
          <w:lang w:val="en-US"/>
        </w:rPr>
        <w:t xml:space="preserve"> </w:t>
      </w:r>
      <w:proofErr w:type="spellStart"/>
      <w:r>
        <w:rPr>
          <w:bCs/>
          <w:sz w:val="28"/>
          <w:szCs w:val="28"/>
          <w:lang w:val="en-US"/>
        </w:rPr>
        <w:t>định</w:t>
      </w:r>
      <w:proofErr w:type="spellEnd"/>
      <w:r>
        <w:rPr>
          <w:bCs/>
          <w:sz w:val="28"/>
          <w:szCs w:val="28"/>
          <w:lang w:val="en-US"/>
        </w:rPr>
        <w:t xml:space="preserve">: LPTB </w:t>
      </w:r>
      <w:proofErr w:type="spellStart"/>
      <w:r>
        <w:rPr>
          <w:bCs/>
          <w:sz w:val="28"/>
          <w:szCs w:val="28"/>
          <w:lang w:val="en-US"/>
        </w:rPr>
        <w:t>là</w:t>
      </w:r>
      <w:proofErr w:type="spellEnd"/>
      <w:r>
        <w:rPr>
          <w:bCs/>
          <w:sz w:val="28"/>
          <w:szCs w:val="28"/>
          <w:lang w:val="en-US"/>
        </w:rPr>
        <w:t xml:space="preserve"> </w:t>
      </w:r>
      <w:proofErr w:type="spellStart"/>
      <w:r>
        <w:rPr>
          <w:bCs/>
          <w:sz w:val="28"/>
          <w:szCs w:val="28"/>
          <w:lang w:val="en-US"/>
        </w:rPr>
        <w:t>khoản</w:t>
      </w:r>
      <w:proofErr w:type="spellEnd"/>
      <w:r>
        <w:rPr>
          <w:bCs/>
          <w:sz w:val="28"/>
          <w:szCs w:val="28"/>
          <w:lang w:val="en-US"/>
        </w:rPr>
        <w:t xml:space="preserve"> </w:t>
      </w:r>
      <w:proofErr w:type="spellStart"/>
      <w:proofErr w:type="gramStart"/>
      <w:r>
        <w:rPr>
          <w:bCs/>
          <w:sz w:val="28"/>
          <w:szCs w:val="28"/>
          <w:lang w:val="en-US"/>
        </w:rPr>
        <w:t>thu</w:t>
      </w:r>
      <w:proofErr w:type="spellEnd"/>
      <w:proofErr w:type="gramEnd"/>
      <w:r>
        <w:rPr>
          <w:bCs/>
          <w:sz w:val="28"/>
          <w:szCs w:val="28"/>
          <w:lang w:val="en-US"/>
        </w:rPr>
        <w:t xml:space="preserve"> </w:t>
      </w:r>
      <w:proofErr w:type="spellStart"/>
      <w:r>
        <w:rPr>
          <w:bCs/>
          <w:sz w:val="28"/>
          <w:szCs w:val="28"/>
          <w:lang w:val="en-US"/>
        </w:rPr>
        <w:t>thuộc</w:t>
      </w:r>
      <w:proofErr w:type="spellEnd"/>
      <w:r>
        <w:rPr>
          <w:bCs/>
          <w:sz w:val="28"/>
          <w:szCs w:val="28"/>
          <w:lang w:val="en-US"/>
        </w:rPr>
        <w:t xml:space="preserve"> </w:t>
      </w:r>
      <w:proofErr w:type="spellStart"/>
      <w:r>
        <w:rPr>
          <w:bCs/>
          <w:sz w:val="28"/>
          <w:szCs w:val="28"/>
          <w:lang w:val="en-US"/>
        </w:rPr>
        <w:t>ngân</w:t>
      </w:r>
      <w:proofErr w:type="spellEnd"/>
      <w:r>
        <w:rPr>
          <w:bCs/>
          <w:sz w:val="28"/>
          <w:szCs w:val="28"/>
          <w:lang w:val="en-US"/>
        </w:rPr>
        <w:t xml:space="preserve"> </w:t>
      </w:r>
      <w:proofErr w:type="spellStart"/>
      <w:r>
        <w:rPr>
          <w:bCs/>
          <w:sz w:val="28"/>
          <w:szCs w:val="28"/>
          <w:lang w:val="en-US"/>
        </w:rPr>
        <w:t>sách</w:t>
      </w:r>
      <w:proofErr w:type="spellEnd"/>
      <w:r w:rsidRPr="006E5F17">
        <w:rPr>
          <w:bCs/>
          <w:sz w:val="28"/>
          <w:szCs w:val="28"/>
        </w:rPr>
        <w:t xml:space="preserve"> địa phương</w:t>
      </w:r>
      <w:r>
        <w:rPr>
          <w:bCs/>
          <w:sz w:val="28"/>
          <w:szCs w:val="28"/>
          <w:lang w:val="en-US"/>
        </w:rPr>
        <w:t>.</w:t>
      </w:r>
      <w:r w:rsidRPr="006E5F17">
        <w:rPr>
          <w:bCs/>
          <w:sz w:val="28"/>
          <w:szCs w:val="28"/>
        </w:rPr>
        <w:t xml:space="preserve"> </w:t>
      </w:r>
    </w:p>
    <w:p w:rsidR="007B0DFC" w:rsidRDefault="007B0DFC" w:rsidP="007B0DFC">
      <w:pPr>
        <w:pStyle w:val="NormalWeb"/>
        <w:shd w:val="clear" w:color="auto" w:fill="FFFFFF"/>
        <w:spacing w:before="120" w:beforeAutospacing="0" w:after="120" w:afterAutospacing="0"/>
        <w:ind w:firstLine="720"/>
        <w:jc w:val="both"/>
        <w:rPr>
          <w:i/>
          <w:color w:val="000000"/>
          <w:sz w:val="28"/>
          <w:szCs w:val="28"/>
          <w:lang w:val="en-US"/>
        </w:rPr>
      </w:pPr>
      <w:proofErr w:type="spellStart"/>
      <w:r w:rsidRPr="00CD4FF4">
        <w:rPr>
          <w:bCs/>
          <w:sz w:val="28"/>
          <w:szCs w:val="28"/>
          <w:lang w:val="en-US"/>
        </w:rPr>
        <w:t>Nghị</w:t>
      </w:r>
      <w:proofErr w:type="spellEnd"/>
      <w:r w:rsidRPr="00CD4FF4">
        <w:rPr>
          <w:bCs/>
          <w:sz w:val="28"/>
          <w:szCs w:val="28"/>
          <w:lang w:val="en-US"/>
        </w:rPr>
        <w:t xml:space="preserve"> </w:t>
      </w:r>
      <w:proofErr w:type="spellStart"/>
      <w:r w:rsidRPr="00CD4FF4">
        <w:rPr>
          <w:bCs/>
          <w:sz w:val="28"/>
          <w:szCs w:val="28"/>
          <w:lang w:val="en-US"/>
        </w:rPr>
        <w:t>định</w:t>
      </w:r>
      <w:proofErr w:type="spellEnd"/>
      <w:r w:rsidRPr="00CD4FF4">
        <w:rPr>
          <w:bCs/>
          <w:sz w:val="28"/>
          <w:szCs w:val="28"/>
          <w:lang w:val="en-US"/>
        </w:rPr>
        <w:t xml:space="preserve"> </w:t>
      </w:r>
      <w:proofErr w:type="spellStart"/>
      <w:r w:rsidRPr="00CD4FF4">
        <w:rPr>
          <w:bCs/>
          <w:sz w:val="28"/>
          <w:szCs w:val="28"/>
          <w:lang w:val="en-US"/>
        </w:rPr>
        <w:t>số</w:t>
      </w:r>
      <w:proofErr w:type="spellEnd"/>
      <w:r w:rsidRPr="00CD4FF4">
        <w:rPr>
          <w:bCs/>
          <w:sz w:val="28"/>
          <w:szCs w:val="28"/>
          <w:lang w:val="en-US"/>
        </w:rPr>
        <w:t xml:space="preserve"> 10/2022/NĐ-CP </w:t>
      </w:r>
      <w:proofErr w:type="spellStart"/>
      <w:r w:rsidRPr="00CD4FF4">
        <w:rPr>
          <w:bCs/>
          <w:sz w:val="28"/>
          <w:szCs w:val="28"/>
          <w:lang w:val="en-US"/>
        </w:rPr>
        <w:t>quy</w:t>
      </w:r>
      <w:proofErr w:type="spellEnd"/>
      <w:r w:rsidRPr="00CD4FF4">
        <w:rPr>
          <w:bCs/>
          <w:sz w:val="28"/>
          <w:szCs w:val="28"/>
          <w:lang w:val="en-US"/>
        </w:rPr>
        <w:t xml:space="preserve"> </w:t>
      </w:r>
      <w:proofErr w:type="spellStart"/>
      <w:r w:rsidRPr="00CD4FF4">
        <w:rPr>
          <w:bCs/>
          <w:sz w:val="28"/>
          <w:szCs w:val="28"/>
          <w:lang w:val="en-US"/>
        </w:rPr>
        <w:t>định</w:t>
      </w:r>
      <w:proofErr w:type="spellEnd"/>
      <w:r w:rsidRPr="00CD4FF4">
        <w:rPr>
          <w:bCs/>
          <w:sz w:val="28"/>
          <w:szCs w:val="28"/>
          <w:lang w:val="en-US"/>
        </w:rPr>
        <w:t xml:space="preserve"> </w:t>
      </w:r>
      <w:proofErr w:type="spellStart"/>
      <w:r w:rsidRPr="00CD4FF4">
        <w:rPr>
          <w:bCs/>
          <w:sz w:val="28"/>
          <w:szCs w:val="28"/>
          <w:lang w:val="en-US"/>
        </w:rPr>
        <w:t>giá</w:t>
      </w:r>
      <w:proofErr w:type="spellEnd"/>
      <w:r w:rsidRPr="00CD4FF4">
        <w:rPr>
          <w:bCs/>
          <w:sz w:val="28"/>
          <w:szCs w:val="28"/>
          <w:lang w:val="en-US"/>
        </w:rPr>
        <w:t xml:space="preserve"> </w:t>
      </w:r>
      <w:proofErr w:type="spellStart"/>
      <w:r w:rsidRPr="00CD4FF4">
        <w:rPr>
          <w:bCs/>
          <w:sz w:val="28"/>
          <w:szCs w:val="28"/>
          <w:lang w:val="en-US"/>
        </w:rPr>
        <w:t>tính</w:t>
      </w:r>
      <w:proofErr w:type="spellEnd"/>
      <w:r w:rsidRPr="00CD4FF4">
        <w:rPr>
          <w:bCs/>
          <w:sz w:val="28"/>
          <w:szCs w:val="28"/>
          <w:lang w:val="en-US"/>
        </w:rPr>
        <w:t xml:space="preserve"> LPTB </w:t>
      </w:r>
      <w:proofErr w:type="spellStart"/>
      <w:r w:rsidRPr="00CD4FF4">
        <w:rPr>
          <w:bCs/>
          <w:sz w:val="28"/>
          <w:szCs w:val="28"/>
          <w:lang w:val="en-US"/>
        </w:rPr>
        <w:t>đối</w:t>
      </w:r>
      <w:proofErr w:type="spellEnd"/>
      <w:r w:rsidRPr="00CD4FF4">
        <w:rPr>
          <w:bCs/>
          <w:sz w:val="28"/>
          <w:szCs w:val="28"/>
          <w:lang w:val="en-US"/>
        </w:rPr>
        <w:t xml:space="preserve"> </w:t>
      </w:r>
      <w:proofErr w:type="spellStart"/>
      <w:r w:rsidRPr="00CD4FF4">
        <w:rPr>
          <w:bCs/>
          <w:sz w:val="28"/>
          <w:szCs w:val="28"/>
          <w:lang w:val="en-US"/>
        </w:rPr>
        <w:t>với</w:t>
      </w:r>
      <w:proofErr w:type="spellEnd"/>
      <w:r w:rsidRPr="00CD4FF4">
        <w:rPr>
          <w:bCs/>
          <w:sz w:val="28"/>
          <w:szCs w:val="28"/>
          <w:lang w:val="en-US"/>
        </w:rPr>
        <w:t xml:space="preserve"> </w:t>
      </w:r>
      <w:proofErr w:type="spellStart"/>
      <w:r w:rsidRPr="00CD4FF4">
        <w:rPr>
          <w:bCs/>
          <w:sz w:val="28"/>
          <w:szCs w:val="28"/>
          <w:lang w:val="en-US"/>
        </w:rPr>
        <w:t>nhà</w:t>
      </w:r>
      <w:proofErr w:type="spellEnd"/>
      <w:r w:rsidRPr="00CD4FF4">
        <w:rPr>
          <w:bCs/>
          <w:sz w:val="28"/>
          <w:szCs w:val="28"/>
          <w:lang w:val="en-US"/>
        </w:rPr>
        <w:t xml:space="preserve"> </w:t>
      </w:r>
      <w:proofErr w:type="spellStart"/>
      <w:r w:rsidRPr="00CD4FF4">
        <w:rPr>
          <w:bCs/>
          <w:sz w:val="28"/>
          <w:szCs w:val="28"/>
          <w:lang w:val="en-US"/>
        </w:rPr>
        <w:t>và</w:t>
      </w:r>
      <w:proofErr w:type="spellEnd"/>
      <w:r w:rsidRPr="00CD4FF4">
        <w:rPr>
          <w:bCs/>
          <w:sz w:val="28"/>
          <w:szCs w:val="28"/>
          <w:lang w:val="en-US"/>
        </w:rPr>
        <w:t xml:space="preserve"> </w:t>
      </w:r>
      <w:proofErr w:type="spellStart"/>
      <w:r w:rsidRPr="00CD4FF4">
        <w:rPr>
          <w:bCs/>
          <w:sz w:val="28"/>
          <w:szCs w:val="28"/>
          <w:lang w:val="en-US"/>
        </w:rPr>
        <w:t>giá</w:t>
      </w:r>
      <w:proofErr w:type="spellEnd"/>
      <w:r w:rsidRPr="00CD4FF4">
        <w:rPr>
          <w:bCs/>
          <w:sz w:val="28"/>
          <w:szCs w:val="28"/>
          <w:lang w:val="en-US"/>
        </w:rPr>
        <w:t xml:space="preserve"> </w:t>
      </w:r>
      <w:proofErr w:type="spellStart"/>
      <w:r w:rsidRPr="00CD4FF4">
        <w:rPr>
          <w:bCs/>
          <w:sz w:val="28"/>
          <w:szCs w:val="28"/>
          <w:lang w:val="en-US"/>
        </w:rPr>
        <w:t>tính</w:t>
      </w:r>
      <w:proofErr w:type="spellEnd"/>
      <w:r w:rsidRPr="00CD4FF4">
        <w:rPr>
          <w:bCs/>
          <w:sz w:val="28"/>
          <w:szCs w:val="28"/>
          <w:lang w:val="en-US"/>
        </w:rPr>
        <w:t xml:space="preserve"> LPTB </w:t>
      </w:r>
      <w:proofErr w:type="spellStart"/>
      <w:r w:rsidRPr="00CD4FF4">
        <w:rPr>
          <w:bCs/>
          <w:sz w:val="28"/>
          <w:szCs w:val="28"/>
          <w:lang w:val="en-US"/>
        </w:rPr>
        <w:t>đối</w:t>
      </w:r>
      <w:proofErr w:type="spellEnd"/>
      <w:r w:rsidRPr="00CD4FF4">
        <w:rPr>
          <w:bCs/>
          <w:sz w:val="28"/>
          <w:szCs w:val="28"/>
          <w:lang w:val="en-US"/>
        </w:rPr>
        <w:t xml:space="preserve"> </w:t>
      </w:r>
      <w:proofErr w:type="spellStart"/>
      <w:r w:rsidRPr="00CD4FF4">
        <w:rPr>
          <w:bCs/>
          <w:sz w:val="28"/>
          <w:szCs w:val="28"/>
          <w:lang w:val="en-US"/>
        </w:rPr>
        <w:t>với</w:t>
      </w:r>
      <w:proofErr w:type="spellEnd"/>
      <w:r w:rsidRPr="00CD4FF4">
        <w:rPr>
          <w:bCs/>
          <w:sz w:val="28"/>
          <w:szCs w:val="28"/>
          <w:lang w:val="en-US"/>
        </w:rPr>
        <w:t xml:space="preserve"> </w:t>
      </w:r>
      <w:proofErr w:type="spellStart"/>
      <w:r w:rsidRPr="00CD4FF4">
        <w:rPr>
          <w:bCs/>
          <w:sz w:val="28"/>
          <w:szCs w:val="28"/>
          <w:lang w:val="en-US"/>
        </w:rPr>
        <w:t>đất</w:t>
      </w:r>
      <w:proofErr w:type="spellEnd"/>
      <w:r w:rsidRPr="00CD4FF4">
        <w:rPr>
          <w:bCs/>
          <w:sz w:val="28"/>
          <w:szCs w:val="28"/>
          <w:lang w:val="en-US"/>
        </w:rPr>
        <w:t xml:space="preserve"> </w:t>
      </w:r>
      <w:proofErr w:type="spellStart"/>
      <w:r w:rsidRPr="00CD4FF4">
        <w:rPr>
          <w:bCs/>
          <w:sz w:val="28"/>
          <w:szCs w:val="28"/>
          <w:lang w:val="en-US"/>
        </w:rPr>
        <w:t>thực</w:t>
      </w:r>
      <w:proofErr w:type="spellEnd"/>
      <w:r w:rsidRPr="00CD4FF4">
        <w:rPr>
          <w:bCs/>
          <w:sz w:val="28"/>
          <w:szCs w:val="28"/>
          <w:lang w:val="en-US"/>
        </w:rPr>
        <w:t xml:space="preserve"> </w:t>
      </w:r>
      <w:proofErr w:type="spellStart"/>
      <w:r w:rsidRPr="00CD4FF4">
        <w:rPr>
          <w:bCs/>
          <w:sz w:val="28"/>
          <w:szCs w:val="28"/>
          <w:lang w:val="en-US"/>
        </w:rPr>
        <w:t>hiện</w:t>
      </w:r>
      <w:proofErr w:type="spellEnd"/>
      <w:r w:rsidRPr="00CD4FF4">
        <w:rPr>
          <w:bCs/>
          <w:sz w:val="28"/>
          <w:szCs w:val="28"/>
          <w:lang w:val="en-US"/>
        </w:rPr>
        <w:t xml:space="preserve"> </w:t>
      </w:r>
      <w:proofErr w:type="spellStart"/>
      <w:proofErr w:type="gramStart"/>
      <w:r w:rsidRPr="00CD4FF4">
        <w:rPr>
          <w:bCs/>
          <w:sz w:val="28"/>
          <w:szCs w:val="28"/>
          <w:lang w:val="en-US"/>
        </w:rPr>
        <w:t>theo</w:t>
      </w:r>
      <w:proofErr w:type="spellEnd"/>
      <w:proofErr w:type="gramEnd"/>
      <w:r w:rsidRPr="00CD4FF4">
        <w:rPr>
          <w:bCs/>
          <w:sz w:val="28"/>
          <w:szCs w:val="28"/>
          <w:lang w:val="en-US"/>
        </w:rPr>
        <w:t xml:space="preserve"> </w:t>
      </w:r>
      <w:proofErr w:type="spellStart"/>
      <w:r w:rsidRPr="00CD4FF4">
        <w:rPr>
          <w:bCs/>
          <w:sz w:val="28"/>
          <w:szCs w:val="28"/>
          <w:lang w:val="en-US"/>
        </w:rPr>
        <w:t>Bảng</w:t>
      </w:r>
      <w:proofErr w:type="spellEnd"/>
      <w:r w:rsidRPr="00CD4FF4">
        <w:rPr>
          <w:bCs/>
          <w:sz w:val="28"/>
          <w:szCs w:val="28"/>
          <w:lang w:val="en-US"/>
        </w:rPr>
        <w:t xml:space="preserve"> </w:t>
      </w:r>
      <w:proofErr w:type="spellStart"/>
      <w:r w:rsidRPr="00CD4FF4">
        <w:rPr>
          <w:bCs/>
          <w:sz w:val="28"/>
          <w:szCs w:val="28"/>
          <w:lang w:val="en-US"/>
        </w:rPr>
        <w:t>giá</w:t>
      </w:r>
      <w:proofErr w:type="spellEnd"/>
      <w:r w:rsidRPr="00CD4FF4">
        <w:rPr>
          <w:bCs/>
          <w:sz w:val="28"/>
          <w:szCs w:val="28"/>
          <w:lang w:val="en-US"/>
        </w:rPr>
        <w:t xml:space="preserve"> do UBND </w:t>
      </w:r>
      <w:proofErr w:type="spellStart"/>
      <w:r w:rsidRPr="00CD4FF4">
        <w:rPr>
          <w:bCs/>
          <w:sz w:val="28"/>
          <w:szCs w:val="28"/>
          <w:lang w:val="en-US"/>
        </w:rPr>
        <w:t>cấp</w:t>
      </w:r>
      <w:proofErr w:type="spellEnd"/>
      <w:r w:rsidRPr="00CD4FF4">
        <w:rPr>
          <w:bCs/>
          <w:sz w:val="28"/>
          <w:szCs w:val="28"/>
          <w:lang w:val="en-US"/>
        </w:rPr>
        <w:t xml:space="preserve"> </w:t>
      </w:r>
      <w:proofErr w:type="spellStart"/>
      <w:r w:rsidRPr="00CD4FF4">
        <w:rPr>
          <w:bCs/>
          <w:sz w:val="28"/>
          <w:szCs w:val="28"/>
          <w:lang w:val="en-US"/>
        </w:rPr>
        <w:t>tỉnh</w:t>
      </w:r>
      <w:proofErr w:type="spellEnd"/>
      <w:r w:rsidRPr="00CD4FF4">
        <w:rPr>
          <w:bCs/>
          <w:sz w:val="28"/>
          <w:szCs w:val="28"/>
          <w:lang w:val="en-US"/>
        </w:rPr>
        <w:t xml:space="preserve"> ban </w:t>
      </w:r>
      <w:proofErr w:type="spellStart"/>
      <w:r w:rsidRPr="00CD4FF4">
        <w:rPr>
          <w:bCs/>
          <w:sz w:val="28"/>
          <w:szCs w:val="28"/>
          <w:lang w:val="en-US"/>
        </w:rPr>
        <w:t>hành</w:t>
      </w:r>
      <w:proofErr w:type="spellEnd"/>
      <w:r w:rsidRPr="00CD4FF4">
        <w:rPr>
          <w:bCs/>
          <w:sz w:val="28"/>
          <w:szCs w:val="28"/>
          <w:lang w:val="en-US"/>
        </w:rPr>
        <w:t>.</w:t>
      </w:r>
      <w:r>
        <w:rPr>
          <w:bCs/>
          <w:sz w:val="28"/>
          <w:szCs w:val="28"/>
          <w:lang w:val="en-US"/>
        </w:rPr>
        <w:t xml:space="preserve"> Do </w:t>
      </w:r>
      <w:proofErr w:type="spellStart"/>
      <w:r>
        <w:rPr>
          <w:bCs/>
          <w:sz w:val="28"/>
          <w:szCs w:val="28"/>
          <w:lang w:val="en-US"/>
        </w:rPr>
        <w:t>đó</w:t>
      </w:r>
      <w:proofErr w:type="spellEnd"/>
      <w:r>
        <w:rPr>
          <w:bCs/>
          <w:sz w:val="28"/>
          <w:szCs w:val="28"/>
          <w:lang w:val="en-US"/>
        </w:rPr>
        <w:t xml:space="preserve">, </w:t>
      </w:r>
      <w:proofErr w:type="spellStart"/>
      <w:r>
        <w:rPr>
          <w:bCs/>
          <w:sz w:val="28"/>
          <w:szCs w:val="28"/>
          <w:lang w:val="en-US"/>
        </w:rPr>
        <w:t>việc</w:t>
      </w:r>
      <w:proofErr w:type="spellEnd"/>
      <w:r>
        <w:rPr>
          <w:bCs/>
          <w:sz w:val="28"/>
          <w:szCs w:val="28"/>
          <w:lang w:val="en-US"/>
        </w:rPr>
        <w:t xml:space="preserve"> </w:t>
      </w:r>
      <w:proofErr w:type="spellStart"/>
      <w:r>
        <w:rPr>
          <w:bCs/>
          <w:sz w:val="28"/>
          <w:szCs w:val="28"/>
          <w:lang w:val="en-US"/>
        </w:rPr>
        <w:t>sửa</w:t>
      </w:r>
      <w:proofErr w:type="spellEnd"/>
      <w:r>
        <w:rPr>
          <w:bCs/>
          <w:sz w:val="28"/>
          <w:szCs w:val="28"/>
          <w:lang w:val="en-US"/>
        </w:rPr>
        <w:t xml:space="preserve"> </w:t>
      </w:r>
      <w:proofErr w:type="spellStart"/>
      <w:r>
        <w:rPr>
          <w:bCs/>
          <w:sz w:val="28"/>
          <w:szCs w:val="28"/>
          <w:lang w:val="en-US"/>
        </w:rPr>
        <w:t>đổi</w:t>
      </w:r>
      <w:proofErr w:type="spellEnd"/>
      <w:r w:rsidRPr="006E5F17">
        <w:rPr>
          <w:bCs/>
          <w:sz w:val="28"/>
          <w:szCs w:val="28"/>
        </w:rPr>
        <w:t xml:space="preserve"> thẩm quyền ban hành Bảng giá tính LPTB chuyển về </w:t>
      </w:r>
      <w:r>
        <w:rPr>
          <w:bCs/>
          <w:sz w:val="28"/>
          <w:szCs w:val="28"/>
          <w:lang w:val="en-US"/>
        </w:rPr>
        <w:t>UBND</w:t>
      </w:r>
      <w:r w:rsidRPr="006E5F17">
        <w:rPr>
          <w:bCs/>
          <w:sz w:val="28"/>
          <w:szCs w:val="28"/>
        </w:rPr>
        <w:t xml:space="preserve"> cấp tỉnh</w:t>
      </w:r>
      <w:r>
        <w:rPr>
          <w:bCs/>
          <w:sz w:val="28"/>
          <w:szCs w:val="28"/>
          <w:lang w:val="en-US"/>
        </w:rPr>
        <w:t xml:space="preserve"> </w:t>
      </w:r>
      <w:proofErr w:type="spellStart"/>
      <w:r>
        <w:rPr>
          <w:bCs/>
          <w:sz w:val="28"/>
          <w:szCs w:val="28"/>
          <w:lang w:val="en-US"/>
        </w:rPr>
        <w:t>đảm</w:t>
      </w:r>
      <w:proofErr w:type="spellEnd"/>
      <w:r>
        <w:rPr>
          <w:bCs/>
          <w:sz w:val="28"/>
          <w:szCs w:val="28"/>
          <w:lang w:val="en-US"/>
        </w:rPr>
        <w:t xml:space="preserve"> </w:t>
      </w:r>
      <w:proofErr w:type="spellStart"/>
      <w:r>
        <w:rPr>
          <w:bCs/>
          <w:sz w:val="28"/>
          <w:szCs w:val="28"/>
          <w:lang w:val="en-US"/>
        </w:rPr>
        <w:t>bảo</w:t>
      </w:r>
      <w:proofErr w:type="spellEnd"/>
      <w:r>
        <w:rPr>
          <w:bCs/>
          <w:sz w:val="28"/>
          <w:szCs w:val="28"/>
          <w:lang w:val="en-US"/>
        </w:rPr>
        <w:t xml:space="preserve"> </w:t>
      </w:r>
      <w:proofErr w:type="spellStart"/>
      <w:r>
        <w:rPr>
          <w:bCs/>
          <w:sz w:val="28"/>
          <w:szCs w:val="28"/>
          <w:lang w:val="en-US"/>
        </w:rPr>
        <w:t>đồng</w:t>
      </w:r>
      <w:proofErr w:type="spellEnd"/>
      <w:r>
        <w:rPr>
          <w:bCs/>
          <w:sz w:val="28"/>
          <w:szCs w:val="28"/>
          <w:lang w:val="en-US"/>
        </w:rPr>
        <w:t xml:space="preserve"> </w:t>
      </w:r>
      <w:proofErr w:type="spellStart"/>
      <w:r>
        <w:rPr>
          <w:bCs/>
          <w:sz w:val="28"/>
          <w:szCs w:val="28"/>
          <w:lang w:val="en-US"/>
        </w:rPr>
        <w:t>bộ</w:t>
      </w:r>
      <w:proofErr w:type="spellEnd"/>
      <w:r w:rsidRPr="006E5F17">
        <w:rPr>
          <w:bCs/>
          <w:sz w:val="28"/>
          <w:szCs w:val="28"/>
        </w:rPr>
        <w:t xml:space="preserve"> theo đúng tinh thần tổ chức, sắp xếp bộ máy theo định hướng của Đảng và Nhà nước về việc phân cấp, phân q</w:t>
      </w:r>
      <w:r>
        <w:rPr>
          <w:bCs/>
          <w:sz w:val="28"/>
          <w:szCs w:val="28"/>
        </w:rPr>
        <w:t>uyền về chính quyền địa phương</w:t>
      </w:r>
      <w:r>
        <w:rPr>
          <w:bCs/>
          <w:sz w:val="28"/>
          <w:szCs w:val="28"/>
          <w:lang w:val="en-US"/>
        </w:rPr>
        <w:t xml:space="preserve"> </w:t>
      </w:r>
      <w:proofErr w:type="spellStart"/>
      <w:r>
        <w:rPr>
          <w:bCs/>
          <w:sz w:val="28"/>
          <w:szCs w:val="28"/>
          <w:lang w:val="en-US"/>
        </w:rPr>
        <w:t>và</w:t>
      </w:r>
      <w:proofErr w:type="spellEnd"/>
      <w:r>
        <w:rPr>
          <w:bCs/>
          <w:sz w:val="28"/>
          <w:szCs w:val="28"/>
          <w:lang w:val="en-US"/>
        </w:rPr>
        <w:t xml:space="preserve"> </w:t>
      </w:r>
      <w:proofErr w:type="spellStart"/>
      <w:r>
        <w:rPr>
          <w:bCs/>
          <w:sz w:val="28"/>
          <w:szCs w:val="28"/>
          <w:lang w:val="en-US"/>
        </w:rPr>
        <w:t>tạo</w:t>
      </w:r>
      <w:proofErr w:type="spellEnd"/>
      <w:r>
        <w:rPr>
          <w:bCs/>
          <w:sz w:val="28"/>
          <w:szCs w:val="28"/>
          <w:lang w:val="en-US"/>
        </w:rPr>
        <w:t xml:space="preserve"> </w:t>
      </w:r>
      <w:proofErr w:type="spellStart"/>
      <w:r>
        <w:rPr>
          <w:bCs/>
          <w:sz w:val="28"/>
          <w:szCs w:val="28"/>
          <w:lang w:val="en-US"/>
        </w:rPr>
        <w:t>điều</w:t>
      </w:r>
      <w:proofErr w:type="spellEnd"/>
      <w:r>
        <w:rPr>
          <w:bCs/>
          <w:sz w:val="28"/>
          <w:szCs w:val="28"/>
          <w:lang w:val="en-US"/>
        </w:rPr>
        <w:t xml:space="preserve"> </w:t>
      </w:r>
      <w:proofErr w:type="spellStart"/>
      <w:r>
        <w:rPr>
          <w:bCs/>
          <w:sz w:val="28"/>
          <w:szCs w:val="28"/>
          <w:lang w:val="en-US"/>
        </w:rPr>
        <w:t>kiện</w:t>
      </w:r>
      <w:proofErr w:type="spellEnd"/>
      <w:r>
        <w:rPr>
          <w:bCs/>
          <w:sz w:val="28"/>
          <w:szCs w:val="28"/>
          <w:lang w:val="en-US"/>
        </w:rPr>
        <w:t xml:space="preserve"> </w:t>
      </w:r>
      <w:proofErr w:type="spellStart"/>
      <w:r>
        <w:rPr>
          <w:bCs/>
          <w:sz w:val="28"/>
          <w:szCs w:val="28"/>
          <w:lang w:val="en-US"/>
        </w:rPr>
        <w:t>chủ</w:t>
      </w:r>
      <w:proofErr w:type="spellEnd"/>
      <w:r>
        <w:rPr>
          <w:bCs/>
          <w:sz w:val="28"/>
          <w:szCs w:val="28"/>
          <w:lang w:val="en-US"/>
        </w:rPr>
        <w:t xml:space="preserve"> </w:t>
      </w:r>
      <w:proofErr w:type="spellStart"/>
      <w:r>
        <w:rPr>
          <w:bCs/>
          <w:sz w:val="28"/>
          <w:szCs w:val="28"/>
          <w:lang w:val="en-US"/>
        </w:rPr>
        <w:t>động</w:t>
      </w:r>
      <w:proofErr w:type="spellEnd"/>
      <w:r>
        <w:rPr>
          <w:bCs/>
          <w:sz w:val="28"/>
          <w:szCs w:val="28"/>
          <w:lang w:val="en-US"/>
        </w:rPr>
        <w:t xml:space="preserve"> </w:t>
      </w:r>
      <w:proofErr w:type="spellStart"/>
      <w:r>
        <w:rPr>
          <w:bCs/>
          <w:sz w:val="28"/>
          <w:szCs w:val="28"/>
          <w:lang w:val="en-US"/>
        </w:rPr>
        <w:t>cho</w:t>
      </w:r>
      <w:proofErr w:type="spellEnd"/>
      <w:r>
        <w:rPr>
          <w:bCs/>
          <w:sz w:val="28"/>
          <w:szCs w:val="28"/>
          <w:lang w:val="en-US"/>
        </w:rPr>
        <w:t xml:space="preserve"> </w:t>
      </w:r>
      <w:proofErr w:type="spellStart"/>
      <w:r>
        <w:rPr>
          <w:bCs/>
          <w:sz w:val="28"/>
          <w:szCs w:val="28"/>
          <w:lang w:val="en-US"/>
        </w:rPr>
        <w:t>địa</w:t>
      </w:r>
      <w:proofErr w:type="spellEnd"/>
      <w:r>
        <w:rPr>
          <w:bCs/>
          <w:sz w:val="28"/>
          <w:szCs w:val="28"/>
          <w:lang w:val="en-US"/>
        </w:rPr>
        <w:t xml:space="preserve"> </w:t>
      </w:r>
      <w:proofErr w:type="spellStart"/>
      <w:r>
        <w:rPr>
          <w:bCs/>
          <w:sz w:val="28"/>
          <w:szCs w:val="28"/>
          <w:lang w:val="en-US"/>
        </w:rPr>
        <w:t>phương</w:t>
      </w:r>
      <w:proofErr w:type="spellEnd"/>
      <w:r>
        <w:rPr>
          <w:bCs/>
          <w:sz w:val="28"/>
          <w:szCs w:val="28"/>
          <w:lang w:val="en-US"/>
        </w:rPr>
        <w:t xml:space="preserve"> </w:t>
      </w:r>
      <w:proofErr w:type="spellStart"/>
      <w:r>
        <w:rPr>
          <w:bCs/>
          <w:sz w:val="28"/>
          <w:szCs w:val="28"/>
          <w:lang w:val="en-US"/>
        </w:rPr>
        <w:t>trong</w:t>
      </w:r>
      <w:proofErr w:type="spellEnd"/>
      <w:r>
        <w:rPr>
          <w:bCs/>
          <w:sz w:val="28"/>
          <w:szCs w:val="28"/>
          <w:lang w:val="en-US"/>
        </w:rPr>
        <w:t xml:space="preserve"> </w:t>
      </w:r>
      <w:proofErr w:type="spellStart"/>
      <w:r>
        <w:rPr>
          <w:bCs/>
          <w:sz w:val="28"/>
          <w:szCs w:val="28"/>
          <w:lang w:val="en-US"/>
        </w:rPr>
        <w:t>việc</w:t>
      </w:r>
      <w:proofErr w:type="spellEnd"/>
      <w:r>
        <w:rPr>
          <w:bCs/>
          <w:sz w:val="28"/>
          <w:szCs w:val="28"/>
          <w:lang w:val="en-US"/>
        </w:rPr>
        <w:t xml:space="preserve"> </w:t>
      </w:r>
      <w:proofErr w:type="spellStart"/>
      <w:r>
        <w:rPr>
          <w:bCs/>
          <w:sz w:val="28"/>
          <w:szCs w:val="28"/>
          <w:lang w:val="en-US"/>
        </w:rPr>
        <w:t>áp</w:t>
      </w:r>
      <w:proofErr w:type="spellEnd"/>
      <w:r>
        <w:rPr>
          <w:bCs/>
          <w:sz w:val="28"/>
          <w:szCs w:val="28"/>
          <w:lang w:val="en-US"/>
        </w:rPr>
        <w:t xml:space="preserve"> </w:t>
      </w:r>
      <w:proofErr w:type="spellStart"/>
      <w:r>
        <w:rPr>
          <w:bCs/>
          <w:sz w:val="28"/>
          <w:szCs w:val="28"/>
          <w:lang w:val="en-US"/>
        </w:rPr>
        <w:t>dụng</w:t>
      </w:r>
      <w:proofErr w:type="spellEnd"/>
      <w:r>
        <w:rPr>
          <w:bCs/>
          <w:sz w:val="28"/>
          <w:szCs w:val="28"/>
          <w:lang w:val="en-US"/>
        </w:rPr>
        <w:t xml:space="preserve"> </w:t>
      </w:r>
      <w:proofErr w:type="spellStart"/>
      <w:r>
        <w:rPr>
          <w:bCs/>
          <w:sz w:val="28"/>
          <w:szCs w:val="28"/>
          <w:lang w:val="en-US"/>
        </w:rPr>
        <w:t>giá</w:t>
      </w:r>
      <w:proofErr w:type="spellEnd"/>
      <w:r>
        <w:rPr>
          <w:bCs/>
          <w:sz w:val="28"/>
          <w:szCs w:val="28"/>
          <w:lang w:val="en-US"/>
        </w:rPr>
        <w:t xml:space="preserve"> </w:t>
      </w:r>
      <w:proofErr w:type="spellStart"/>
      <w:r>
        <w:rPr>
          <w:bCs/>
          <w:sz w:val="28"/>
          <w:szCs w:val="28"/>
          <w:lang w:val="en-US"/>
        </w:rPr>
        <w:t>tính</w:t>
      </w:r>
      <w:proofErr w:type="spellEnd"/>
      <w:r>
        <w:rPr>
          <w:bCs/>
          <w:sz w:val="28"/>
          <w:szCs w:val="28"/>
          <w:lang w:val="en-US"/>
        </w:rPr>
        <w:t xml:space="preserve"> </w:t>
      </w:r>
      <w:proofErr w:type="spellStart"/>
      <w:r>
        <w:rPr>
          <w:bCs/>
          <w:sz w:val="28"/>
          <w:szCs w:val="28"/>
          <w:lang w:val="en-US"/>
        </w:rPr>
        <w:t>và</w:t>
      </w:r>
      <w:proofErr w:type="spellEnd"/>
      <w:r>
        <w:rPr>
          <w:bCs/>
          <w:sz w:val="28"/>
          <w:szCs w:val="28"/>
          <w:lang w:val="en-US"/>
        </w:rPr>
        <w:t xml:space="preserve"> </w:t>
      </w:r>
      <w:proofErr w:type="spellStart"/>
      <w:r>
        <w:rPr>
          <w:bCs/>
          <w:sz w:val="28"/>
          <w:szCs w:val="28"/>
          <w:lang w:val="en-US"/>
        </w:rPr>
        <w:t>thu</w:t>
      </w:r>
      <w:proofErr w:type="spellEnd"/>
      <w:r>
        <w:rPr>
          <w:bCs/>
          <w:sz w:val="28"/>
          <w:szCs w:val="28"/>
          <w:lang w:val="en-US"/>
        </w:rPr>
        <w:t xml:space="preserve"> LPTB.</w:t>
      </w:r>
      <w:r w:rsidRPr="00CB1940">
        <w:rPr>
          <w:i/>
          <w:color w:val="000000"/>
          <w:sz w:val="28"/>
          <w:szCs w:val="28"/>
        </w:rPr>
        <w:t xml:space="preserve"> </w:t>
      </w:r>
    </w:p>
    <w:p w:rsidR="007B0DFC" w:rsidRPr="008068BE" w:rsidRDefault="007B0DFC" w:rsidP="00CB6464">
      <w:pPr>
        <w:spacing w:before="120" w:after="120"/>
        <w:ind w:firstLine="720"/>
        <w:jc w:val="both"/>
        <w:rPr>
          <w:b/>
          <w:i/>
          <w:sz w:val="28"/>
          <w:szCs w:val="28"/>
          <w:lang w:val="af-ZA"/>
        </w:rPr>
      </w:pPr>
      <w:r w:rsidRPr="008068BE">
        <w:rPr>
          <w:b/>
          <w:i/>
          <w:sz w:val="28"/>
          <w:szCs w:val="28"/>
          <w:lang w:val="af-ZA"/>
        </w:rPr>
        <w:t xml:space="preserve">3.3. Nội dung sửa đổi đồng nhất với pháp luật chuyên ngành hiện hành </w:t>
      </w:r>
    </w:p>
    <w:p w:rsidR="007B0DFC" w:rsidRPr="007B0DFC" w:rsidRDefault="007B0DFC" w:rsidP="007B0DFC">
      <w:pPr>
        <w:pStyle w:val="NormalWeb"/>
        <w:shd w:val="clear" w:color="auto" w:fill="FFFFFF"/>
        <w:spacing w:before="120" w:beforeAutospacing="0" w:after="120" w:afterAutospacing="0"/>
        <w:ind w:firstLine="720"/>
        <w:jc w:val="both"/>
        <w:rPr>
          <w:bCs/>
          <w:spacing w:val="-4"/>
          <w:sz w:val="28"/>
          <w:szCs w:val="28"/>
          <w:lang w:val="nl-NL"/>
        </w:rPr>
      </w:pPr>
      <w:r w:rsidRPr="008068BE">
        <w:rPr>
          <w:sz w:val="28"/>
          <w:szCs w:val="28"/>
          <w:lang w:val="af-ZA"/>
        </w:rPr>
        <w:t>a)</w:t>
      </w:r>
      <w:r>
        <w:rPr>
          <w:b/>
          <w:sz w:val="28"/>
          <w:szCs w:val="28"/>
          <w:lang w:val="af-ZA"/>
        </w:rPr>
        <w:t xml:space="preserve"> </w:t>
      </w:r>
      <w:r w:rsidRPr="007B0DFC">
        <w:rPr>
          <w:bCs/>
          <w:spacing w:val="-4"/>
          <w:sz w:val="28"/>
          <w:szCs w:val="28"/>
          <w:lang w:val="nl-NL"/>
        </w:rPr>
        <w:t>Sửa đổi, bổ sung khoản 6 và khoản 7 Điều 3 Nghị định số 10/2022/NĐ-CP quy định về đối tượng chịu LPTB như sau:</w:t>
      </w:r>
    </w:p>
    <w:p w:rsidR="007B0DFC" w:rsidRPr="008132AA" w:rsidRDefault="007B0DFC" w:rsidP="007B0DFC">
      <w:pPr>
        <w:pStyle w:val="NormalWeb"/>
        <w:shd w:val="clear" w:color="auto" w:fill="FFFFFF"/>
        <w:spacing w:before="120" w:beforeAutospacing="0" w:after="120" w:afterAutospacing="0"/>
        <w:ind w:firstLine="720"/>
        <w:jc w:val="both"/>
        <w:rPr>
          <w:color w:val="000000"/>
          <w:sz w:val="28"/>
          <w:szCs w:val="28"/>
        </w:rPr>
      </w:pPr>
      <w:bookmarkStart w:id="3" w:name="khoan_6_3"/>
      <w:r w:rsidRPr="008132AA">
        <w:rPr>
          <w:color w:val="000000"/>
          <w:sz w:val="28"/>
          <w:szCs w:val="28"/>
        </w:rPr>
        <w:t xml:space="preserve">“6. Xe mô tô, xe gắn máy, xe tương tự xe mô tô, xe gắn máy </w:t>
      </w:r>
      <w:r w:rsidRPr="008132AA">
        <w:rPr>
          <w:b/>
          <w:i/>
          <w:color w:val="000000"/>
          <w:sz w:val="28"/>
          <w:szCs w:val="28"/>
        </w:rPr>
        <w:t>(sau đây gọi chung là xe máy)</w:t>
      </w:r>
      <w:r w:rsidRPr="008132AA">
        <w:rPr>
          <w:color w:val="000000"/>
          <w:sz w:val="28"/>
          <w:szCs w:val="28"/>
        </w:rPr>
        <w:t xml:space="preserve"> </w:t>
      </w:r>
      <w:r w:rsidRPr="008132AA">
        <w:rPr>
          <w:b/>
          <w:i/>
          <w:color w:val="000000"/>
          <w:sz w:val="28"/>
          <w:szCs w:val="28"/>
        </w:rPr>
        <w:t>theo quy định pháp luật về trật tự, an toàn giao thông đường bộ</w:t>
      </w:r>
      <w:r w:rsidRPr="008132AA">
        <w:rPr>
          <w:color w:val="000000"/>
          <w:sz w:val="28"/>
          <w:szCs w:val="28"/>
        </w:rPr>
        <w:t xml:space="preserve"> phải đăng ký và gắn biển số do cơ quan nhà nước có thẩm quyền cấp.</w:t>
      </w:r>
      <w:bookmarkEnd w:id="3"/>
    </w:p>
    <w:p w:rsidR="007B0DFC" w:rsidRPr="008132AA" w:rsidRDefault="007B0DFC" w:rsidP="007B0DFC">
      <w:pPr>
        <w:pStyle w:val="NormalWeb"/>
        <w:shd w:val="clear" w:color="auto" w:fill="FFFFFF"/>
        <w:spacing w:before="120" w:beforeAutospacing="0" w:after="120" w:afterAutospacing="0"/>
        <w:ind w:firstLine="720"/>
        <w:jc w:val="both"/>
        <w:rPr>
          <w:color w:val="000000"/>
          <w:sz w:val="28"/>
          <w:szCs w:val="28"/>
        </w:rPr>
      </w:pPr>
      <w:bookmarkStart w:id="4" w:name="khoan_7_3"/>
      <w:r w:rsidRPr="008132AA">
        <w:rPr>
          <w:color w:val="000000"/>
          <w:sz w:val="28"/>
          <w:szCs w:val="28"/>
        </w:rPr>
        <w:t xml:space="preserve">7. </w:t>
      </w:r>
      <w:r w:rsidRPr="00F018D3">
        <w:rPr>
          <w:b/>
          <w:i/>
          <w:color w:val="000000"/>
          <w:sz w:val="28"/>
          <w:szCs w:val="28"/>
        </w:rPr>
        <w:t>Xe</w:t>
      </w:r>
      <w:r>
        <w:rPr>
          <w:color w:val="000000"/>
          <w:sz w:val="28"/>
          <w:szCs w:val="28"/>
        </w:rPr>
        <w:t xml:space="preserve"> ô</w:t>
      </w:r>
      <w:r w:rsidRPr="008132AA">
        <w:rPr>
          <w:color w:val="000000"/>
          <w:sz w:val="28"/>
          <w:szCs w:val="28"/>
        </w:rPr>
        <w:t xml:space="preserve"> tô, rơ moóc, sơ mi rơ moóc, </w:t>
      </w:r>
      <w:r w:rsidRPr="008132AA">
        <w:rPr>
          <w:b/>
          <w:i/>
          <w:color w:val="000000"/>
          <w:sz w:val="28"/>
          <w:szCs w:val="28"/>
        </w:rPr>
        <w:t>xe chở người bốn bánh có gắn động cơ, xe chở hàng bốn bánh có gắn động cơ, xe máy chuyên dùng,</w:t>
      </w:r>
      <w:r w:rsidRPr="008132AA">
        <w:rPr>
          <w:rFonts w:ascii="Arial" w:hAnsi="Arial" w:cs="Arial"/>
          <w:color w:val="000000"/>
          <w:sz w:val="28"/>
          <w:szCs w:val="28"/>
          <w:shd w:val="clear" w:color="auto" w:fill="FFFFFF"/>
        </w:rPr>
        <w:t xml:space="preserve"> </w:t>
      </w:r>
      <w:r w:rsidRPr="008132AA">
        <w:rPr>
          <w:color w:val="000000"/>
          <w:sz w:val="28"/>
          <w:szCs w:val="28"/>
        </w:rPr>
        <w:t xml:space="preserve">xe tương tự </w:t>
      </w:r>
      <w:r w:rsidRPr="008132AA">
        <w:rPr>
          <w:b/>
          <w:i/>
          <w:color w:val="000000"/>
          <w:sz w:val="28"/>
          <w:szCs w:val="28"/>
        </w:rPr>
        <w:t>các loại xe</w:t>
      </w:r>
      <w:r w:rsidRPr="008132AA">
        <w:rPr>
          <w:color w:val="000000"/>
          <w:sz w:val="28"/>
          <w:szCs w:val="28"/>
        </w:rPr>
        <w:t xml:space="preserve"> </w:t>
      </w:r>
      <w:r w:rsidRPr="008132AA">
        <w:rPr>
          <w:b/>
          <w:i/>
          <w:color w:val="000000"/>
          <w:sz w:val="28"/>
          <w:szCs w:val="28"/>
        </w:rPr>
        <w:t>này</w:t>
      </w:r>
      <w:r w:rsidRPr="008132AA">
        <w:rPr>
          <w:color w:val="000000"/>
          <w:sz w:val="28"/>
          <w:szCs w:val="28"/>
        </w:rPr>
        <w:t xml:space="preserve"> </w:t>
      </w:r>
      <w:r w:rsidRPr="008132AA">
        <w:rPr>
          <w:b/>
          <w:i/>
          <w:color w:val="000000"/>
          <w:sz w:val="28"/>
          <w:szCs w:val="28"/>
        </w:rPr>
        <w:t xml:space="preserve">theo quy định pháp luật về trật tự, an toàn giao thông đường bộ, </w:t>
      </w:r>
      <w:r w:rsidRPr="008132AA">
        <w:rPr>
          <w:color w:val="000000"/>
          <w:sz w:val="28"/>
          <w:szCs w:val="28"/>
        </w:rPr>
        <w:t>phải đăng ký và gắn biển số do cơ quan nhà nước có thẩm quyền cấp.</w:t>
      </w:r>
      <w:bookmarkEnd w:id="4"/>
      <w:r w:rsidRPr="008132AA">
        <w:rPr>
          <w:color w:val="000000"/>
          <w:sz w:val="28"/>
          <w:szCs w:val="28"/>
        </w:rPr>
        <w:t>”</w:t>
      </w:r>
    </w:p>
    <w:p w:rsidR="00F04ADA" w:rsidRDefault="00F04ADA" w:rsidP="00F04ADA">
      <w:pPr>
        <w:spacing w:before="120" w:after="120"/>
        <w:ind w:firstLine="720"/>
        <w:jc w:val="both"/>
        <w:rPr>
          <w:sz w:val="28"/>
          <w:szCs w:val="28"/>
          <w:lang w:val="nl-NL"/>
        </w:rPr>
      </w:pPr>
      <w:r>
        <w:rPr>
          <w:sz w:val="28"/>
          <w:szCs w:val="28"/>
          <w:lang w:val="nl-NL"/>
        </w:rPr>
        <w:t xml:space="preserve">Đồng thời, </w:t>
      </w:r>
      <w:r w:rsidR="00B55162">
        <w:rPr>
          <w:sz w:val="28"/>
          <w:szCs w:val="28"/>
          <w:lang w:val="nl-NL"/>
        </w:rPr>
        <w:t>s</w:t>
      </w:r>
      <w:r>
        <w:rPr>
          <w:sz w:val="28"/>
          <w:szCs w:val="28"/>
          <w:lang w:val="nl-NL"/>
        </w:rPr>
        <w:t xml:space="preserve">ửa đổi, bổ sung khoản 5 và khoản 6 </w:t>
      </w:r>
      <w:r w:rsidRPr="003205CB">
        <w:rPr>
          <w:sz w:val="28"/>
          <w:szCs w:val="28"/>
          <w:lang w:val="nl-NL"/>
        </w:rPr>
        <w:t>Điều 8</w:t>
      </w:r>
      <w:r w:rsidRPr="00F04ADA">
        <w:rPr>
          <w:bCs/>
          <w:spacing w:val="-4"/>
          <w:sz w:val="28"/>
          <w:szCs w:val="28"/>
          <w:lang w:val="nl-NL"/>
        </w:rPr>
        <w:t xml:space="preserve"> </w:t>
      </w:r>
      <w:r w:rsidRPr="007B0DFC">
        <w:rPr>
          <w:bCs/>
          <w:spacing w:val="-4"/>
          <w:sz w:val="28"/>
          <w:szCs w:val="28"/>
          <w:lang w:val="nl-NL"/>
        </w:rPr>
        <w:t>Nghị định số 10/2022/NĐ-CP</w:t>
      </w:r>
      <w:r w:rsidRPr="003205CB">
        <w:rPr>
          <w:sz w:val="28"/>
          <w:szCs w:val="28"/>
          <w:lang w:val="nl-NL"/>
        </w:rPr>
        <w:t xml:space="preserve"> </w:t>
      </w:r>
      <w:r>
        <w:rPr>
          <w:sz w:val="28"/>
          <w:szCs w:val="28"/>
          <w:lang w:val="nl-NL"/>
        </w:rPr>
        <w:t>về mức thu LPTB đối với xe ô tô và tổng, thành, khung máy.</w:t>
      </w:r>
    </w:p>
    <w:p w:rsidR="007B0DFC" w:rsidRPr="00E81EAF" w:rsidRDefault="007B0DFC" w:rsidP="007B0DFC">
      <w:pPr>
        <w:spacing w:before="120" w:after="120"/>
        <w:ind w:firstLine="720"/>
        <w:jc w:val="both"/>
        <w:rPr>
          <w:sz w:val="28"/>
          <w:szCs w:val="28"/>
          <w:lang w:val="af-ZA"/>
        </w:rPr>
      </w:pPr>
      <w:proofErr w:type="spellStart"/>
      <w:r w:rsidRPr="00E81EAF">
        <w:rPr>
          <w:bCs/>
          <w:i/>
          <w:sz w:val="28"/>
          <w:szCs w:val="28"/>
        </w:rPr>
        <w:t>Lý</w:t>
      </w:r>
      <w:proofErr w:type="spellEnd"/>
      <w:r w:rsidRPr="00E81EAF">
        <w:rPr>
          <w:bCs/>
          <w:i/>
          <w:sz w:val="28"/>
          <w:szCs w:val="28"/>
        </w:rPr>
        <w:t xml:space="preserve"> do, </w:t>
      </w:r>
      <w:proofErr w:type="spellStart"/>
      <w:r w:rsidRPr="00E81EAF">
        <w:rPr>
          <w:bCs/>
          <w:i/>
          <w:sz w:val="28"/>
          <w:szCs w:val="28"/>
        </w:rPr>
        <w:t>cơ</w:t>
      </w:r>
      <w:proofErr w:type="spellEnd"/>
      <w:r w:rsidRPr="00E81EAF">
        <w:rPr>
          <w:bCs/>
          <w:i/>
          <w:sz w:val="28"/>
          <w:szCs w:val="28"/>
        </w:rPr>
        <w:t xml:space="preserve"> </w:t>
      </w:r>
      <w:proofErr w:type="spellStart"/>
      <w:r w:rsidRPr="00E81EAF">
        <w:rPr>
          <w:bCs/>
          <w:i/>
          <w:sz w:val="28"/>
          <w:szCs w:val="28"/>
        </w:rPr>
        <w:t>sở</w:t>
      </w:r>
      <w:proofErr w:type="spellEnd"/>
      <w:r w:rsidRPr="00E81EAF">
        <w:rPr>
          <w:bCs/>
          <w:i/>
          <w:sz w:val="28"/>
          <w:szCs w:val="28"/>
        </w:rPr>
        <w:t xml:space="preserve"> </w:t>
      </w:r>
      <w:proofErr w:type="spellStart"/>
      <w:r w:rsidRPr="00E81EAF">
        <w:rPr>
          <w:bCs/>
          <w:i/>
          <w:sz w:val="28"/>
          <w:szCs w:val="28"/>
        </w:rPr>
        <w:t>đề</w:t>
      </w:r>
      <w:proofErr w:type="spellEnd"/>
      <w:r w:rsidRPr="00E81EAF">
        <w:rPr>
          <w:bCs/>
          <w:i/>
          <w:sz w:val="28"/>
          <w:szCs w:val="28"/>
        </w:rPr>
        <w:t xml:space="preserve"> </w:t>
      </w:r>
      <w:proofErr w:type="spellStart"/>
      <w:r w:rsidRPr="00E81EAF">
        <w:rPr>
          <w:bCs/>
          <w:i/>
          <w:sz w:val="28"/>
          <w:szCs w:val="28"/>
        </w:rPr>
        <w:t>xuất</w:t>
      </w:r>
      <w:proofErr w:type="spellEnd"/>
      <w:r w:rsidRPr="00E81EAF">
        <w:rPr>
          <w:bCs/>
          <w:i/>
          <w:sz w:val="28"/>
          <w:szCs w:val="28"/>
        </w:rPr>
        <w:t xml:space="preserve"> </w:t>
      </w:r>
      <w:proofErr w:type="spellStart"/>
      <w:r w:rsidRPr="00E81EAF">
        <w:rPr>
          <w:bCs/>
          <w:i/>
          <w:sz w:val="28"/>
          <w:szCs w:val="28"/>
        </w:rPr>
        <w:t>sửa</w:t>
      </w:r>
      <w:proofErr w:type="spellEnd"/>
      <w:r w:rsidRPr="00E81EAF">
        <w:rPr>
          <w:bCs/>
          <w:i/>
          <w:sz w:val="28"/>
          <w:szCs w:val="28"/>
        </w:rPr>
        <w:t xml:space="preserve"> </w:t>
      </w:r>
      <w:proofErr w:type="spellStart"/>
      <w:r w:rsidRPr="00E81EAF">
        <w:rPr>
          <w:bCs/>
          <w:i/>
          <w:sz w:val="28"/>
          <w:szCs w:val="28"/>
        </w:rPr>
        <w:t>đổi</w:t>
      </w:r>
      <w:proofErr w:type="spellEnd"/>
      <w:r w:rsidRPr="00E81EAF">
        <w:rPr>
          <w:bCs/>
          <w:i/>
          <w:sz w:val="28"/>
          <w:szCs w:val="28"/>
        </w:rPr>
        <w:t xml:space="preserve">, </w:t>
      </w:r>
      <w:proofErr w:type="spellStart"/>
      <w:r w:rsidRPr="00E81EAF">
        <w:rPr>
          <w:bCs/>
          <w:i/>
          <w:sz w:val="28"/>
          <w:szCs w:val="28"/>
        </w:rPr>
        <w:t>bổ</w:t>
      </w:r>
      <w:proofErr w:type="spellEnd"/>
      <w:r w:rsidRPr="00E81EAF">
        <w:rPr>
          <w:bCs/>
          <w:i/>
          <w:sz w:val="28"/>
          <w:szCs w:val="28"/>
        </w:rPr>
        <w:t xml:space="preserve"> sung:</w:t>
      </w:r>
    </w:p>
    <w:p w:rsidR="007B0DFC" w:rsidRPr="00E81EAF" w:rsidRDefault="007B0DFC" w:rsidP="007B0DFC">
      <w:pPr>
        <w:pStyle w:val="BodyText3"/>
        <w:spacing w:before="120"/>
        <w:ind w:firstLine="706"/>
        <w:jc w:val="both"/>
        <w:rPr>
          <w:bCs/>
          <w:i/>
          <w:sz w:val="28"/>
          <w:szCs w:val="28"/>
        </w:rPr>
      </w:pPr>
      <w:proofErr w:type="spellStart"/>
      <w:r>
        <w:rPr>
          <w:sz w:val="28"/>
          <w:szCs w:val="28"/>
        </w:rPr>
        <w:t>Để</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proofErr w:type="gramStart"/>
      <w:r>
        <w:rPr>
          <w:sz w:val="28"/>
          <w:szCs w:val="28"/>
        </w:rPr>
        <w:t>theo</w:t>
      </w:r>
      <w:proofErr w:type="spellEnd"/>
      <w:proofErr w:type="gram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34 </w:t>
      </w:r>
      <w:proofErr w:type="spellStart"/>
      <w:r>
        <w:rPr>
          <w:sz w:val="28"/>
          <w:szCs w:val="28"/>
        </w:rPr>
        <w:t>Luật</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r w:rsidRPr="00836C21">
        <w:rPr>
          <w:i/>
          <w:sz w:val="28"/>
          <w:szCs w:val="28"/>
        </w:rPr>
        <w:t>(</w:t>
      </w:r>
      <w:proofErr w:type="spellStart"/>
      <w:r w:rsidRPr="00836C21">
        <w:rPr>
          <w:i/>
          <w:sz w:val="28"/>
          <w:szCs w:val="28"/>
        </w:rPr>
        <w:t>có</w:t>
      </w:r>
      <w:proofErr w:type="spellEnd"/>
      <w:r w:rsidRPr="00836C21">
        <w:rPr>
          <w:i/>
          <w:sz w:val="28"/>
          <w:szCs w:val="28"/>
        </w:rPr>
        <w:t xml:space="preserve"> </w:t>
      </w:r>
      <w:proofErr w:type="spellStart"/>
      <w:r w:rsidRPr="00836C21">
        <w:rPr>
          <w:i/>
          <w:sz w:val="28"/>
          <w:szCs w:val="28"/>
        </w:rPr>
        <w:t>hiệu</w:t>
      </w:r>
      <w:proofErr w:type="spellEnd"/>
      <w:r w:rsidRPr="00836C21">
        <w:rPr>
          <w:i/>
          <w:sz w:val="28"/>
          <w:szCs w:val="28"/>
        </w:rPr>
        <w:t xml:space="preserve"> </w:t>
      </w:r>
      <w:proofErr w:type="spellStart"/>
      <w:r w:rsidRPr="00836C21">
        <w:rPr>
          <w:i/>
          <w:sz w:val="28"/>
          <w:szCs w:val="28"/>
        </w:rPr>
        <w:t>lực</w:t>
      </w:r>
      <w:proofErr w:type="spellEnd"/>
      <w:r w:rsidRPr="00836C21">
        <w:rPr>
          <w:i/>
          <w:sz w:val="28"/>
          <w:szCs w:val="28"/>
        </w:rPr>
        <w:t xml:space="preserve"> </w:t>
      </w:r>
      <w:proofErr w:type="spellStart"/>
      <w:r w:rsidRPr="00836C21">
        <w:rPr>
          <w:i/>
          <w:sz w:val="28"/>
          <w:szCs w:val="28"/>
        </w:rPr>
        <w:t>kể</w:t>
      </w:r>
      <w:proofErr w:type="spellEnd"/>
      <w:r w:rsidRPr="00836C21">
        <w:rPr>
          <w:i/>
          <w:sz w:val="28"/>
          <w:szCs w:val="28"/>
        </w:rPr>
        <w:t xml:space="preserve"> </w:t>
      </w:r>
      <w:proofErr w:type="spellStart"/>
      <w:r w:rsidRPr="00836C21">
        <w:rPr>
          <w:i/>
          <w:sz w:val="28"/>
          <w:szCs w:val="28"/>
        </w:rPr>
        <w:t>từ</w:t>
      </w:r>
      <w:proofErr w:type="spellEnd"/>
      <w:r w:rsidRPr="00836C21">
        <w:rPr>
          <w:i/>
          <w:sz w:val="28"/>
          <w:szCs w:val="28"/>
        </w:rPr>
        <w:t xml:space="preserve"> </w:t>
      </w:r>
      <w:proofErr w:type="spellStart"/>
      <w:r w:rsidRPr="00836C21">
        <w:rPr>
          <w:i/>
          <w:sz w:val="28"/>
          <w:szCs w:val="28"/>
        </w:rPr>
        <w:t>ngày</w:t>
      </w:r>
      <w:proofErr w:type="spellEnd"/>
      <w:r w:rsidRPr="00836C21">
        <w:rPr>
          <w:i/>
          <w:sz w:val="28"/>
          <w:szCs w:val="28"/>
        </w:rPr>
        <w:t xml:space="preserve"> 01/01/2025)</w:t>
      </w:r>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chi </w:t>
      </w:r>
      <w:proofErr w:type="spellStart"/>
      <w:r>
        <w:rPr>
          <w:sz w:val="28"/>
          <w:szCs w:val="28"/>
        </w:rPr>
        <w:t>tiết</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w:t>
      </w:r>
    </w:p>
    <w:p w:rsidR="007B0DFC" w:rsidRPr="007B0DFC" w:rsidRDefault="007B0DFC" w:rsidP="007B0DFC">
      <w:pPr>
        <w:pStyle w:val="NormalWeb"/>
        <w:shd w:val="clear" w:color="auto" w:fill="FFFFFF"/>
        <w:spacing w:before="120" w:beforeAutospacing="0" w:after="120" w:afterAutospacing="0"/>
        <w:ind w:firstLine="720"/>
        <w:jc w:val="both"/>
        <w:rPr>
          <w:bCs/>
          <w:spacing w:val="-4"/>
          <w:sz w:val="28"/>
          <w:szCs w:val="28"/>
          <w:lang w:val="nl-NL"/>
        </w:rPr>
      </w:pPr>
      <w:r w:rsidRPr="008068BE">
        <w:rPr>
          <w:bCs/>
          <w:spacing w:val="-4"/>
          <w:sz w:val="28"/>
          <w:szCs w:val="28"/>
          <w:lang w:val="nl-NL"/>
        </w:rPr>
        <w:t>b)</w:t>
      </w:r>
      <w:r w:rsidRPr="007B0DFC">
        <w:rPr>
          <w:b/>
          <w:bCs/>
          <w:spacing w:val="-4"/>
          <w:sz w:val="28"/>
          <w:szCs w:val="28"/>
          <w:lang w:val="nl-NL"/>
        </w:rPr>
        <w:t xml:space="preserve"> </w:t>
      </w:r>
      <w:r w:rsidRPr="007B0DFC">
        <w:rPr>
          <w:bCs/>
          <w:spacing w:val="-4"/>
          <w:sz w:val="28"/>
          <w:szCs w:val="28"/>
          <w:lang w:val="nl-NL"/>
        </w:rPr>
        <w:t xml:space="preserve">Sửa đổi, bổ sung quy định về giá tính LPTB tại Điều 7 Nghị định số 10/2022/NĐ-CP </w:t>
      </w:r>
    </w:p>
    <w:p w:rsidR="007B0DFC" w:rsidRDefault="007B0DFC" w:rsidP="007B0DFC">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  Sửa đổi, bổ sung điểm d khoản 1 Điều 7 quy định về giá tính LPTB đối với đất theo hướng: Trường hợp mua bán đất thì giá tính LPTB căn cứ Bảng giá đất </w:t>
      </w:r>
      <w:r>
        <w:rPr>
          <w:bCs/>
          <w:spacing w:val="-4"/>
          <w:sz w:val="28"/>
          <w:szCs w:val="28"/>
          <w:lang w:val="nl-NL"/>
        </w:rPr>
        <w:lastRenderedPageBreak/>
        <w:t>do UBND cấp tỉnh ban hành. Trường hợp mua bán đất gắn liền với nhà, tài sản trên đất mà không tách riêng được giá trị đất thì giá tính LPTB là giá bán theo hợp đồng mua bán, nhưng không thấp hơn giá nhà, đất quy định tại Bảng giá nhà, Bảng giá đất do UBND cấp tỉnh ban hành.</w:t>
      </w:r>
    </w:p>
    <w:p w:rsidR="007B0DFC" w:rsidRPr="00E81EAF" w:rsidRDefault="007B0DFC" w:rsidP="007B0DFC">
      <w:pPr>
        <w:spacing w:before="120" w:after="120"/>
        <w:ind w:firstLine="720"/>
        <w:jc w:val="both"/>
        <w:rPr>
          <w:sz w:val="28"/>
          <w:szCs w:val="28"/>
          <w:lang w:val="af-ZA"/>
        </w:rPr>
      </w:pPr>
      <w:proofErr w:type="spellStart"/>
      <w:r w:rsidRPr="00E81EAF">
        <w:rPr>
          <w:bCs/>
          <w:i/>
          <w:sz w:val="28"/>
          <w:szCs w:val="28"/>
        </w:rPr>
        <w:t>Lý</w:t>
      </w:r>
      <w:proofErr w:type="spellEnd"/>
      <w:r w:rsidRPr="00E81EAF">
        <w:rPr>
          <w:bCs/>
          <w:i/>
          <w:sz w:val="28"/>
          <w:szCs w:val="28"/>
        </w:rPr>
        <w:t xml:space="preserve"> do, </w:t>
      </w:r>
      <w:proofErr w:type="spellStart"/>
      <w:r w:rsidRPr="00E81EAF">
        <w:rPr>
          <w:bCs/>
          <w:i/>
          <w:sz w:val="28"/>
          <w:szCs w:val="28"/>
        </w:rPr>
        <w:t>cơ</w:t>
      </w:r>
      <w:proofErr w:type="spellEnd"/>
      <w:r w:rsidRPr="00E81EAF">
        <w:rPr>
          <w:bCs/>
          <w:i/>
          <w:sz w:val="28"/>
          <w:szCs w:val="28"/>
        </w:rPr>
        <w:t xml:space="preserve"> </w:t>
      </w:r>
      <w:proofErr w:type="spellStart"/>
      <w:r w:rsidRPr="00E81EAF">
        <w:rPr>
          <w:bCs/>
          <w:i/>
          <w:sz w:val="28"/>
          <w:szCs w:val="28"/>
        </w:rPr>
        <w:t>sở</w:t>
      </w:r>
      <w:proofErr w:type="spellEnd"/>
      <w:r w:rsidRPr="00E81EAF">
        <w:rPr>
          <w:bCs/>
          <w:i/>
          <w:sz w:val="28"/>
          <w:szCs w:val="28"/>
        </w:rPr>
        <w:t xml:space="preserve"> </w:t>
      </w:r>
      <w:proofErr w:type="spellStart"/>
      <w:r w:rsidRPr="00E81EAF">
        <w:rPr>
          <w:bCs/>
          <w:i/>
          <w:sz w:val="28"/>
          <w:szCs w:val="28"/>
        </w:rPr>
        <w:t>đề</w:t>
      </w:r>
      <w:proofErr w:type="spellEnd"/>
      <w:r w:rsidRPr="00E81EAF">
        <w:rPr>
          <w:bCs/>
          <w:i/>
          <w:sz w:val="28"/>
          <w:szCs w:val="28"/>
        </w:rPr>
        <w:t xml:space="preserve"> </w:t>
      </w:r>
      <w:proofErr w:type="spellStart"/>
      <w:r w:rsidRPr="00E81EAF">
        <w:rPr>
          <w:bCs/>
          <w:i/>
          <w:sz w:val="28"/>
          <w:szCs w:val="28"/>
        </w:rPr>
        <w:t>xuất</w:t>
      </w:r>
      <w:proofErr w:type="spellEnd"/>
      <w:r w:rsidRPr="00E81EAF">
        <w:rPr>
          <w:bCs/>
          <w:i/>
          <w:sz w:val="28"/>
          <w:szCs w:val="28"/>
        </w:rPr>
        <w:t xml:space="preserve"> </w:t>
      </w:r>
      <w:proofErr w:type="spellStart"/>
      <w:r w:rsidRPr="00E81EAF">
        <w:rPr>
          <w:bCs/>
          <w:i/>
          <w:sz w:val="28"/>
          <w:szCs w:val="28"/>
        </w:rPr>
        <w:t>sửa</w:t>
      </w:r>
      <w:proofErr w:type="spellEnd"/>
      <w:r w:rsidRPr="00E81EAF">
        <w:rPr>
          <w:bCs/>
          <w:i/>
          <w:sz w:val="28"/>
          <w:szCs w:val="28"/>
        </w:rPr>
        <w:t xml:space="preserve"> </w:t>
      </w:r>
      <w:proofErr w:type="spellStart"/>
      <w:r w:rsidRPr="00E81EAF">
        <w:rPr>
          <w:bCs/>
          <w:i/>
          <w:sz w:val="28"/>
          <w:szCs w:val="28"/>
        </w:rPr>
        <w:t>đổi</w:t>
      </w:r>
      <w:proofErr w:type="spellEnd"/>
      <w:r w:rsidRPr="00E81EAF">
        <w:rPr>
          <w:bCs/>
          <w:i/>
          <w:sz w:val="28"/>
          <w:szCs w:val="28"/>
        </w:rPr>
        <w:t xml:space="preserve">, </w:t>
      </w:r>
      <w:proofErr w:type="spellStart"/>
      <w:r w:rsidRPr="00E81EAF">
        <w:rPr>
          <w:bCs/>
          <w:i/>
          <w:sz w:val="28"/>
          <w:szCs w:val="28"/>
        </w:rPr>
        <w:t>bổ</w:t>
      </w:r>
      <w:proofErr w:type="spellEnd"/>
      <w:r w:rsidRPr="00E81EAF">
        <w:rPr>
          <w:bCs/>
          <w:i/>
          <w:sz w:val="28"/>
          <w:szCs w:val="28"/>
        </w:rPr>
        <w:t xml:space="preserve"> sung:</w:t>
      </w:r>
    </w:p>
    <w:p w:rsidR="007B0DFC" w:rsidRDefault="007B0DFC" w:rsidP="007B0DFC">
      <w:pPr>
        <w:pStyle w:val="BodyText3"/>
        <w:spacing w:before="120"/>
        <w:ind w:firstLine="706"/>
        <w:jc w:val="both"/>
        <w:rPr>
          <w:sz w:val="28"/>
          <w:szCs w:val="28"/>
        </w:rPr>
      </w:pPr>
      <w:r>
        <w:rPr>
          <w:bCs/>
          <w:spacing w:val="-4"/>
          <w:sz w:val="28"/>
          <w:szCs w:val="28"/>
          <w:lang w:val="nl-NL"/>
        </w:rPr>
        <w:t xml:space="preserve">Để đảm bảo đồng bộ với quy định tại </w:t>
      </w:r>
      <w:proofErr w:type="spellStart"/>
      <w:r>
        <w:rPr>
          <w:sz w:val="28"/>
          <w:szCs w:val="28"/>
        </w:rPr>
        <w:t>Điều</w:t>
      </w:r>
      <w:proofErr w:type="spellEnd"/>
      <w:r>
        <w:rPr>
          <w:sz w:val="28"/>
          <w:szCs w:val="28"/>
        </w:rPr>
        <w:t xml:space="preserve"> 159 </w:t>
      </w:r>
      <w:proofErr w:type="spellStart"/>
      <w:r>
        <w:rPr>
          <w:sz w:val="28"/>
          <w:szCs w:val="28"/>
        </w:rPr>
        <w:t>Luật</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đai</w:t>
      </w:r>
      <w:proofErr w:type="spellEnd"/>
      <w:r>
        <w:rPr>
          <w:sz w:val="28"/>
          <w:szCs w:val="28"/>
        </w:rPr>
        <w:t xml:space="preserve"> </w:t>
      </w:r>
      <w:proofErr w:type="spellStart"/>
      <w:r>
        <w:rPr>
          <w:sz w:val="28"/>
          <w:szCs w:val="28"/>
        </w:rPr>
        <w:t>năm</w:t>
      </w:r>
      <w:proofErr w:type="spellEnd"/>
      <w:r>
        <w:rPr>
          <w:sz w:val="28"/>
          <w:szCs w:val="28"/>
        </w:rPr>
        <w:t xml:space="preserve"> 2024:</w:t>
      </w:r>
    </w:p>
    <w:p w:rsidR="007B0DFC" w:rsidRDefault="007B0DFC" w:rsidP="007B0DFC">
      <w:pPr>
        <w:pStyle w:val="BodyText3"/>
        <w:spacing w:before="120"/>
        <w:ind w:firstLine="706"/>
        <w:jc w:val="both"/>
        <w:rPr>
          <w:i/>
          <w:sz w:val="28"/>
          <w:szCs w:val="28"/>
        </w:rPr>
      </w:pPr>
      <w:r>
        <w:rPr>
          <w:i/>
          <w:sz w:val="28"/>
          <w:szCs w:val="28"/>
        </w:rPr>
        <w:t>“</w:t>
      </w:r>
      <w:bookmarkStart w:id="5" w:name="khoan_1_159"/>
      <w:r w:rsidRPr="007D7FE3">
        <w:rPr>
          <w:i/>
          <w:sz w:val="28"/>
          <w:szCs w:val="28"/>
        </w:rPr>
        <w:t xml:space="preserve">1. </w:t>
      </w:r>
      <w:proofErr w:type="spellStart"/>
      <w:r w:rsidRPr="009E5746">
        <w:rPr>
          <w:b/>
          <w:i/>
          <w:sz w:val="28"/>
          <w:szCs w:val="28"/>
        </w:rPr>
        <w:t>Bảng</w:t>
      </w:r>
      <w:proofErr w:type="spellEnd"/>
      <w:r w:rsidRPr="009E5746">
        <w:rPr>
          <w:b/>
          <w:i/>
          <w:sz w:val="28"/>
          <w:szCs w:val="28"/>
        </w:rPr>
        <w:t xml:space="preserve"> </w:t>
      </w:r>
      <w:proofErr w:type="spellStart"/>
      <w:r w:rsidRPr="009E5746">
        <w:rPr>
          <w:b/>
          <w:i/>
          <w:sz w:val="28"/>
          <w:szCs w:val="28"/>
        </w:rPr>
        <w:t>giá</w:t>
      </w:r>
      <w:proofErr w:type="spellEnd"/>
      <w:r w:rsidRPr="009E5746">
        <w:rPr>
          <w:b/>
          <w:i/>
          <w:sz w:val="28"/>
          <w:szCs w:val="28"/>
        </w:rPr>
        <w:t xml:space="preserve"> </w:t>
      </w:r>
      <w:proofErr w:type="spellStart"/>
      <w:r w:rsidRPr="009E5746">
        <w:rPr>
          <w:b/>
          <w:i/>
          <w:sz w:val="28"/>
          <w:szCs w:val="28"/>
        </w:rPr>
        <w:t>đất</w:t>
      </w:r>
      <w:proofErr w:type="spellEnd"/>
      <w:r w:rsidRPr="007D7FE3">
        <w:rPr>
          <w:i/>
          <w:sz w:val="28"/>
          <w:szCs w:val="28"/>
        </w:rPr>
        <w:t xml:space="preserve"> </w:t>
      </w:r>
      <w:proofErr w:type="spellStart"/>
      <w:r w:rsidRPr="007D7FE3">
        <w:rPr>
          <w:i/>
          <w:sz w:val="28"/>
          <w:szCs w:val="28"/>
        </w:rPr>
        <w:t>được</w:t>
      </w:r>
      <w:proofErr w:type="spellEnd"/>
      <w:r w:rsidRPr="007D7FE3">
        <w:rPr>
          <w:i/>
          <w:sz w:val="28"/>
          <w:szCs w:val="28"/>
        </w:rPr>
        <w:t xml:space="preserve"> </w:t>
      </w:r>
      <w:proofErr w:type="spellStart"/>
      <w:r w:rsidRPr="007D7FE3">
        <w:rPr>
          <w:i/>
          <w:sz w:val="28"/>
          <w:szCs w:val="28"/>
        </w:rPr>
        <w:t>áp</w:t>
      </w:r>
      <w:proofErr w:type="spellEnd"/>
      <w:r w:rsidRPr="007D7FE3">
        <w:rPr>
          <w:i/>
          <w:sz w:val="28"/>
          <w:szCs w:val="28"/>
        </w:rPr>
        <w:t xml:space="preserve"> </w:t>
      </w:r>
      <w:proofErr w:type="spellStart"/>
      <w:r w:rsidRPr="007D7FE3">
        <w:rPr>
          <w:i/>
          <w:sz w:val="28"/>
          <w:szCs w:val="28"/>
        </w:rPr>
        <w:t>dụng</w:t>
      </w:r>
      <w:proofErr w:type="spellEnd"/>
      <w:r w:rsidRPr="007D7FE3">
        <w:rPr>
          <w:i/>
          <w:sz w:val="28"/>
          <w:szCs w:val="28"/>
        </w:rPr>
        <w:t xml:space="preserve"> </w:t>
      </w:r>
      <w:proofErr w:type="spellStart"/>
      <w:r w:rsidRPr="007D7FE3">
        <w:rPr>
          <w:i/>
          <w:sz w:val="28"/>
          <w:szCs w:val="28"/>
        </w:rPr>
        <w:t>cho</w:t>
      </w:r>
      <w:proofErr w:type="spellEnd"/>
      <w:r w:rsidRPr="007D7FE3">
        <w:rPr>
          <w:i/>
          <w:sz w:val="28"/>
          <w:szCs w:val="28"/>
        </w:rPr>
        <w:t xml:space="preserve"> </w:t>
      </w:r>
      <w:proofErr w:type="spellStart"/>
      <w:r w:rsidRPr="007D7FE3">
        <w:rPr>
          <w:i/>
          <w:sz w:val="28"/>
          <w:szCs w:val="28"/>
        </w:rPr>
        <w:t>các</w:t>
      </w:r>
      <w:proofErr w:type="spellEnd"/>
      <w:r w:rsidRPr="007D7FE3">
        <w:rPr>
          <w:i/>
          <w:sz w:val="28"/>
          <w:szCs w:val="28"/>
        </w:rPr>
        <w:t xml:space="preserve"> </w:t>
      </w:r>
      <w:proofErr w:type="spellStart"/>
      <w:r w:rsidRPr="007D7FE3">
        <w:rPr>
          <w:i/>
          <w:sz w:val="28"/>
          <w:szCs w:val="28"/>
        </w:rPr>
        <w:t>trường</w:t>
      </w:r>
      <w:proofErr w:type="spellEnd"/>
      <w:r w:rsidRPr="007D7FE3">
        <w:rPr>
          <w:i/>
          <w:sz w:val="28"/>
          <w:szCs w:val="28"/>
        </w:rPr>
        <w:t xml:space="preserve"> </w:t>
      </w:r>
      <w:proofErr w:type="spellStart"/>
      <w:r w:rsidRPr="007D7FE3">
        <w:rPr>
          <w:i/>
          <w:sz w:val="28"/>
          <w:szCs w:val="28"/>
        </w:rPr>
        <w:t>hợp</w:t>
      </w:r>
      <w:proofErr w:type="spellEnd"/>
      <w:r w:rsidRPr="007D7FE3">
        <w:rPr>
          <w:i/>
          <w:sz w:val="28"/>
          <w:szCs w:val="28"/>
        </w:rPr>
        <w:t xml:space="preserve"> </w:t>
      </w:r>
      <w:proofErr w:type="spellStart"/>
      <w:r w:rsidRPr="007D7FE3">
        <w:rPr>
          <w:i/>
          <w:sz w:val="28"/>
          <w:szCs w:val="28"/>
        </w:rPr>
        <w:t>sau</w:t>
      </w:r>
      <w:proofErr w:type="spellEnd"/>
      <w:r w:rsidRPr="007D7FE3">
        <w:rPr>
          <w:i/>
          <w:sz w:val="28"/>
          <w:szCs w:val="28"/>
        </w:rPr>
        <w:t xml:space="preserve"> </w:t>
      </w:r>
      <w:proofErr w:type="spellStart"/>
      <w:r w:rsidRPr="007D7FE3">
        <w:rPr>
          <w:i/>
          <w:sz w:val="28"/>
          <w:szCs w:val="28"/>
        </w:rPr>
        <w:t>đây</w:t>
      </w:r>
      <w:proofErr w:type="spellEnd"/>
      <w:r w:rsidRPr="007D7FE3">
        <w:rPr>
          <w:i/>
          <w:sz w:val="28"/>
          <w:szCs w:val="28"/>
        </w:rPr>
        <w:t>:</w:t>
      </w:r>
      <w:bookmarkEnd w:id="5"/>
      <w:r w:rsidRPr="007D7FE3">
        <w:rPr>
          <w:i/>
          <w:sz w:val="28"/>
          <w:szCs w:val="28"/>
        </w:rPr>
        <w:t xml:space="preserve"> </w:t>
      </w:r>
      <w:r>
        <w:rPr>
          <w:i/>
          <w:sz w:val="28"/>
          <w:szCs w:val="28"/>
        </w:rPr>
        <w:t>…</w:t>
      </w:r>
      <w:bookmarkStart w:id="6" w:name="diem_d_1_159"/>
    </w:p>
    <w:bookmarkEnd w:id="6"/>
    <w:p w:rsidR="007B0DFC" w:rsidRPr="007D7FE3" w:rsidRDefault="007B0DFC" w:rsidP="007B0DFC">
      <w:pPr>
        <w:pStyle w:val="BodyText3"/>
        <w:spacing w:before="120"/>
        <w:ind w:firstLine="706"/>
        <w:jc w:val="both"/>
        <w:rPr>
          <w:i/>
          <w:sz w:val="28"/>
          <w:szCs w:val="28"/>
        </w:rPr>
      </w:pPr>
      <w:r w:rsidRPr="007D7FE3">
        <w:rPr>
          <w:i/>
          <w:sz w:val="28"/>
          <w:szCs w:val="28"/>
        </w:rPr>
        <w:t xml:space="preserve">đ) </w:t>
      </w:r>
      <w:proofErr w:type="spellStart"/>
      <w:r w:rsidRPr="00D626FB">
        <w:rPr>
          <w:b/>
          <w:i/>
          <w:sz w:val="28"/>
          <w:szCs w:val="28"/>
        </w:rPr>
        <w:t>Tính</w:t>
      </w:r>
      <w:proofErr w:type="spellEnd"/>
      <w:r w:rsidRPr="00D626FB">
        <w:rPr>
          <w:b/>
          <w:i/>
          <w:sz w:val="28"/>
          <w:szCs w:val="28"/>
        </w:rPr>
        <w:t xml:space="preserve"> </w:t>
      </w:r>
      <w:proofErr w:type="spellStart"/>
      <w:r w:rsidRPr="00D626FB">
        <w:rPr>
          <w:b/>
          <w:i/>
          <w:sz w:val="28"/>
          <w:szCs w:val="28"/>
        </w:rPr>
        <w:t>lệ</w:t>
      </w:r>
      <w:proofErr w:type="spellEnd"/>
      <w:r w:rsidRPr="00D626FB">
        <w:rPr>
          <w:b/>
          <w:i/>
          <w:sz w:val="28"/>
          <w:szCs w:val="28"/>
        </w:rPr>
        <w:t xml:space="preserve"> </w:t>
      </w:r>
      <w:proofErr w:type="spellStart"/>
      <w:r w:rsidRPr="00D626FB">
        <w:rPr>
          <w:b/>
          <w:i/>
          <w:sz w:val="28"/>
          <w:szCs w:val="28"/>
        </w:rPr>
        <w:t>phí</w:t>
      </w:r>
      <w:proofErr w:type="spellEnd"/>
      <w:r>
        <w:rPr>
          <w:i/>
          <w:sz w:val="28"/>
          <w:szCs w:val="28"/>
        </w:rPr>
        <w:t xml:space="preserve"> </w:t>
      </w:r>
      <w:proofErr w:type="spellStart"/>
      <w:r>
        <w:rPr>
          <w:i/>
          <w:sz w:val="28"/>
          <w:szCs w:val="28"/>
        </w:rPr>
        <w:t>trong</w:t>
      </w:r>
      <w:proofErr w:type="spellEnd"/>
      <w:r>
        <w:rPr>
          <w:i/>
          <w:sz w:val="28"/>
          <w:szCs w:val="28"/>
        </w:rPr>
        <w:t xml:space="preserve"> </w:t>
      </w:r>
      <w:proofErr w:type="spellStart"/>
      <w:r>
        <w:rPr>
          <w:i/>
          <w:sz w:val="28"/>
          <w:szCs w:val="28"/>
        </w:rPr>
        <w:t>quản</w:t>
      </w:r>
      <w:proofErr w:type="spellEnd"/>
      <w:r>
        <w:rPr>
          <w:i/>
          <w:sz w:val="28"/>
          <w:szCs w:val="28"/>
        </w:rPr>
        <w:t xml:space="preserve"> </w:t>
      </w:r>
      <w:proofErr w:type="spellStart"/>
      <w:r>
        <w:rPr>
          <w:i/>
          <w:sz w:val="28"/>
          <w:szCs w:val="28"/>
        </w:rPr>
        <w:t>lý</w:t>
      </w:r>
      <w:proofErr w:type="spellEnd"/>
      <w:r>
        <w:rPr>
          <w:i/>
          <w:sz w:val="28"/>
          <w:szCs w:val="28"/>
        </w:rPr>
        <w:t xml:space="preserve">, </w:t>
      </w:r>
      <w:proofErr w:type="spellStart"/>
      <w:r>
        <w:rPr>
          <w:i/>
          <w:sz w:val="28"/>
          <w:szCs w:val="28"/>
        </w:rPr>
        <w:t>sử</w:t>
      </w:r>
      <w:proofErr w:type="spellEnd"/>
      <w:r>
        <w:rPr>
          <w:i/>
          <w:sz w:val="28"/>
          <w:szCs w:val="28"/>
        </w:rPr>
        <w:t xml:space="preserve"> </w:t>
      </w:r>
      <w:proofErr w:type="spellStart"/>
      <w:r>
        <w:rPr>
          <w:i/>
          <w:sz w:val="28"/>
          <w:szCs w:val="28"/>
        </w:rPr>
        <w:t>dụng</w:t>
      </w:r>
      <w:proofErr w:type="spellEnd"/>
      <w:r>
        <w:rPr>
          <w:i/>
          <w:sz w:val="28"/>
          <w:szCs w:val="28"/>
        </w:rPr>
        <w:t xml:space="preserve"> </w:t>
      </w:r>
      <w:proofErr w:type="spellStart"/>
      <w:r>
        <w:rPr>
          <w:i/>
          <w:sz w:val="28"/>
          <w:szCs w:val="28"/>
        </w:rPr>
        <w:t>đất</w:t>
      </w:r>
      <w:proofErr w:type="spellEnd"/>
      <w:r>
        <w:rPr>
          <w:i/>
          <w:sz w:val="28"/>
          <w:szCs w:val="28"/>
        </w:rPr>
        <w:t xml:space="preserve"> </w:t>
      </w:r>
      <w:proofErr w:type="spellStart"/>
      <w:proofErr w:type="gramStart"/>
      <w:r>
        <w:rPr>
          <w:i/>
          <w:sz w:val="28"/>
          <w:szCs w:val="28"/>
        </w:rPr>
        <w:t>đai</w:t>
      </w:r>
      <w:proofErr w:type="spellEnd"/>
      <w:proofErr w:type="gramEnd"/>
      <w:r>
        <w:rPr>
          <w:i/>
          <w:sz w:val="28"/>
          <w:szCs w:val="28"/>
        </w:rPr>
        <w:t>”.</w:t>
      </w:r>
    </w:p>
    <w:p w:rsidR="007B0DFC" w:rsidRPr="00CB1940" w:rsidRDefault="007B0DFC" w:rsidP="007B0DFC">
      <w:pPr>
        <w:pStyle w:val="NormalWeb"/>
        <w:shd w:val="clear" w:color="auto" w:fill="FFFFFF"/>
        <w:spacing w:before="120" w:beforeAutospacing="0" w:after="120" w:afterAutospacing="0"/>
        <w:ind w:firstLine="720"/>
        <w:jc w:val="both"/>
        <w:rPr>
          <w:i/>
          <w:color w:val="000000"/>
          <w:sz w:val="28"/>
          <w:szCs w:val="28"/>
        </w:rPr>
      </w:pPr>
      <w:r>
        <w:rPr>
          <w:bCs/>
          <w:spacing w:val="-4"/>
          <w:sz w:val="28"/>
          <w:szCs w:val="28"/>
          <w:lang w:val="nl-NL"/>
        </w:rPr>
        <w:t>-  Sửa đổi, bổ sung tiê</w:t>
      </w:r>
      <w:r w:rsidRPr="008132AA">
        <w:rPr>
          <w:bCs/>
          <w:spacing w:val="-4"/>
          <w:sz w:val="28"/>
          <w:szCs w:val="28"/>
          <w:lang w:val="nl-NL"/>
        </w:rPr>
        <w:t xml:space="preserve">u đề </w:t>
      </w:r>
      <w:r>
        <w:rPr>
          <w:bCs/>
          <w:spacing w:val="-4"/>
          <w:sz w:val="28"/>
          <w:szCs w:val="28"/>
          <w:lang w:val="nl-NL"/>
        </w:rPr>
        <w:t xml:space="preserve">khoản 2 </w:t>
      </w:r>
      <w:r w:rsidRPr="008132AA">
        <w:rPr>
          <w:bCs/>
          <w:spacing w:val="-4"/>
          <w:sz w:val="28"/>
          <w:szCs w:val="28"/>
          <w:lang w:val="nl-NL"/>
        </w:rPr>
        <w:t xml:space="preserve">Điều 7 </w:t>
      </w:r>
      <w:r w:rsidR="00091175">
        <w:rPr>
          <w:bCs/>
          <w:spacing w:val="-4"/>
          <w:sz w:val="28"/>
          <w:szCs w:val="28"/>
          <w:lang w:val="nl-NL"/>
        </w:rPr>
        <w:t>theo hướng</w:t>
      </w:r>
      <w:r w:rsidRPr="008132AA">
        <w:rPr>
          <w:bCs/>
          <w:spacing w:val="-4"/>
          <w:sz w:val="28"/>
          <w:szCs w:val="28"/>
          <w:lang w:val="nl-NL"/>
        </w:rPr>
        <w:t>:</w:t>
      </w:r>
      <w:r>
        <w:rPr>
          <w:bCs/>
          <w:spacing w:val="-4"/>
          <w:sz w:val="28"/>
          <w:szCs w:val="28"/>
          <w:lang w:val="nl-NL"/>
        </w:rPr>
        <w:t xml:space="preserve"> </w:t>
      </w:r>
      <w:bookmarkStart w:id="7" w:name="khoan_2_7"/>
      <w:r w:rsidRPr="00CB1940">
        <w:rPr>
          <w:i/>
          <w:color w:val="000000"/>
          <w:sz w:val="28"/>
          <w:szCs w:val="28"/>
        </w:rPr>
        <w:t xml:space="preserve">2. Giá tính </w:t>
      </w:r>
      <w:r>
        <w:rPr>
          <w:i/>
          <w:color w:val="000000"/>
          <w:sz w:val="28"/>
          <w:szCs w:val="28"/>
          <w:lang w:val="en-US"/>
        </w:rPr>
        <w:t>LPTB</w:t>
      </w:r>
      <w:r w:rsidRPr="00CB1940">
        <w:rPr>
          <w:i/>
          <w:color w:val="000000"/>
          <w:sz w:val="28"/>
          <w:szCs w:val="28"/>
        </w:rPr>
        <w:t xml:space="preserve"> đối với tài sản </w:t>
      </w:r>
      <w:bookmarkStart w:id="8" w:name="khoan_2_7_name_name"/>
      <w:bookmarkEnd w:id="7"/>
      <w:r w:rsidRPr="00091175">
        <w:rPr>
          <w:i/>
          <w:color w:val="000000"/>
          <w:sz w:val="28"/>
          <w:szCs w:val="28"/>
        </w:rPr>
        <w:t>(trừ nhà, đất, ô tô, xe máy</w:t>
      </w:r>
      <w:r w:rsidR="00091175" w:rsidRPr="00091175">
        <w:rPr>
          <w:i/>
          <w:color w:val="000000"/>
          <w:sz w:val="28"/>
          <w:szCs w:val="28"/>
          <w:lang w:val="en-US"/>
        </w:rPr>
        <w:t xml:space="preserve"> </w:t>
      </w:r>
      <w:proofErr w:type="spellStart"/>
      <w:r w:rsidR="00091175">
        <w:rPr>
          <w:i/>
          <w:color w:val="000000"/>
          <w:sz w:val="28"/>
          <w:szCs w:val="28"/>
          <w:lang w:val="en-US"/>
        </w:rPr>
        <w:t>thực</w:t>
      </w:r>
      <w:proofErr w:type="spellEnd"/>
      <w:r w:rsidR="00091175">
        <w:rPr>
          <w:i/>
          <w:color w:val="000000"/>
          <w:sz w:val="28"/>
          <w:szCs w:val="28"/>
          <w:lang w:val="en-US"/>
        </w:rPr>
        <w:t xml:space="preserve"> </w:t>
      </w:r>
      <w:proofErr w:type="spellStart"/>
      <w:r w:rsidR="00091175">
        <w:rPr>
          <w:i/>
          <w:color w:val="000000"/>
          <w:sz w:val="28"/>
          <w:szCs w:val="28"/>
          <w:lang w:val="en-US"/>
        </w:rPr>
        <w:t>hiện</w:t>
      </w:r>
      <w:proofErr w:type="spellEnd"/>
      <w:r w:rsidR="00091175">
        <w:rPr>
          <w:i/>
          <w:color w:val="000000"/>
          <w:sz w:val="28"/>
          <w:szCs w:val="28"/>
          <w:lang w:val="en-US"/>
        </w:rPr>
        <w:t xml:space="preserve"> </w:t>
      </w:r>
      <w:proofErr w:type="spellStart"/>
      <w:r w:rsidR="00091175">
        <w:rPr>
          <w:i/>
          <w:color w:val="000000"/>
          <w:sz w:val="28"/>
          <w:szCs w:val="28"/>
          <w:lang w:val="en-US"/>
        </w:rPr>
        <w:t>theo</w:t>
      </w:r>
      <w:proofErr w:type="spellEnd"/>
      <w:r w:rsidR="00091175">
        <w:rPr>
          <w:i/>
          <w:color w:val="000000"/>
          <w:sz w:val="28"/>
          <w:szCs w:val="28"/>
          <w:lang w:val="en-US"/>
        </w:rPr>
        <w:t xml:space="preserve"> </w:t>
      </w:r>
      <w:proofErr w:type="spellStart"/>
      <w:r w:rsidR="00091175">
        <w:rPr>
          <w:i/>
          <w:color w:val="000000"/>
          <w:sz w:val="28"/>
          <w:szCs w:val="28"/>
          <w:lang w:val="en-US"/>
        </w:rPr>
        <w:t>Bảng</w:t>
      </w:r>
      <w:proofErr w:type="spellEnd"/>
      <w:r w:rsidR="00091175">
        <w:rPr>
          <w:i/>
          <w:color w:val="000000"/>
          <w:sz w:val="28"/>
          <w:szCs w:val="28"/>
          <w:lang w:val="en-US"/>
        </w:rPr>
        <w:t xml:space="preserve"> </w:t>
      </w:r>
      <w:proofErr w:type="spellStart"/>
      <w:r w:rsidR="00091175">
        <w:rPr>
          <w:i/>
          <w:color w:val="000000"/>
          <w:sz w:val="28"/>
          <w:szCs w:val="28"/>
          <w:lang w:val="en-US"/>
        </w:rPr>
        <w:t>giá</w:t>
      </w:r>
      <w:proofErr w:type="spellEnd"/>
      <w:r w:rsidR="00091175">
        <w:rPr>
          <w:i/>
          <w:color w:val="000000"/>
          <w:sz w:val="28"/>
          <w:szCs w:val="28"/>
          <w:lang w:val="en-US"/>
        </w:rPr>
        <w:t xml:space="preserve"> do UBND </w:t>
      </w:r>
      <w:proofErr w:type="spellStart"/>
      <w:r w:rsidR="00091175">
        <w:rPr>
          <w:i/>
          <w:color w:val="000000"/>
          <w:sz w:val="28"/>
          <w:szCs w:val="28"/>
          <w:lang w:val="en-US"/>
        </w:rPr>
        <w:t>cấp</w:t>
      </w:r>
      <w:proofErr w:type="spellEnd"/>
      <w:r w:rsidR="00091175">
        <w:rPr>
          <w:i/>
          <w:color w:val="000000"/>
          <w:sz w:val="28"/>
          <w:szCs w:val="28"/>
          <w:lang w:val="en-US"/>
        </w:rPr>
        <w:t xml:space="preserve"> </w:t>
      </w:r>
      <w:proofErr w:type="spellStart"/>
      <w:r w:rsidR="00091175">
        <w:rPr>
          <w:i/>
          <w:color w:val="000000"/>
          <w:sz w:val="28"/>
          <w:szCs w:val="28"/>
          <w:lang w:val="en-US"/>
        </w:rPr>
        <w:t>tỉnh</w:t>
      </w:r>
      <w:proofErr w:type="spellEnd"/>
      <w:r w:rsidR="00091175">
        <w:rPr>
          <w:i/>
          <w:color w:val="000000"/>
          <w:sz w:val="28"/>
          <w:szCs w:val="28"/>
          <w:lang w:val="en-US"/>
        </w:rPr>
        <w:t xml:space="preserve"> ban </w:t>
      </w:r>
      <w:proofErr w:type="spellStart"/>
      <w:r w:rsidR="00091175">
        <w:rPr>
          <w:i/>
          <w:color w:val="000000"/>
          <w:sz w:val="28"/>
          <w:szCs w:val="28"/>
          <w:lang w:val="en-US"/>
        </w:rPr>
        <w:t>hành</w:t>
      </w:r>
      <w:proofErr w:type="spellEnd"/>
      <w:r w:rsidRPr="00091175">
        <w:rPr>
          <w:i/>
          <w:color w:val="000000"/>
          <w:sz w:val="28"/>
          <w:szCs w:val="28"/>
        </w:rPr>
        <w:t>)</w:t>
      </w:r>
      <w:r w:rsidRPr="00CB1940">
        <w:rPr>
          <w:i/>
          <w:color w:val="000000"/>
          <w:sz w:val="28"/>
          <w:szCs w:val="28"/>
        </w:rPr>
        <w:t xml:space="preserve"> là giá chuyển nhượng tài sản trên thị trường của từng loại tài sản.</w:t>
      </w:r>
      <w:bookmarkEnd w:id="8"/>
    </w:p>
    <w:p w:rsidR="007B0DFC" w:rsidRPr="00CB1940" w:rsidRDefault="007B0DFC" w:rsidP="007B0DFC">
      <w:pPr>
        <w:spacing w:before="120" w:after="120"/>
        <w:ind w:firstLine="720"/>
        <w:jc w:val="both"/>
        <w:rPr>
          <w:bCs/>
          <w:spacing w:val="-4"/>
          <w:sz w:val="28"/>
          <w:szCs w:val="28"/>
        </w:rPr>
      </w:pPr>
      <w:proofErr w:type="spellStart"/>
      <w:r w:rsidRPr="00E81EAF">
        <w:rPr>
          <w:bCs/>
          <w:i/>
          <w:sz w:val="28"/>
          <w:szCs w:val="28"/>
        </w:rPr>
        <w:t>Lý</w:t>
      </w:r>
      <w:proofErr w:type="spellEnd"/>
      <w:r w:rsidRPr="00E81EAF">
        <w:rPr>
          <w:bCs/>
          <w:i/>
          <w:sz w:val="28"/>
          <w:szCs w:val="28"/>
        </w:rPr>
        <w:t xml:space="preserve"> do, </w:t>
      </w:r>
      <w:proofErr w:type="spellStart"/>
      <w:r w:rsidRPr="00E81EAF">
        <w:rPr>
          <w:bCs/>
          <w:i/>
          <w:sz w:val="28"/>
          <w:szCs w:val="28"/>
        </w:rPr>
        <w:t>cơ</w:t>
      </w:r>
      <w:proofErr w:type="spellEnd"/>
      <w:r w:rsidRPr="00E81EAF">
        <w:rPr>
          <w:bCs/>
          <w:i/>
          <w:sz w:val="28"/>
          <w:szCs w:val="28"/>
        </w:rPr>
        <w:t xml:space="preserve"> </w:t>
      </w:r>
      <w:proofErr w:type="spellStart"/>
      <w:r w:rsidRPr="00E81EAF">
        <w:rPr>
          <w:bCs/>
          <w:i/>
          <w:sz w:val="28"/>
          <w:szCs w:val="28"/>
        </w:rPr>
        <w:t>sở</w:t>
      </w:r>
      <w:proofErr w:type="spellEnd"/>
      <w:r w:rsidRPr="00E81EAF">
        <w:rPr>
          <w:bCs/>
          <w:i/>
          <w:sz w:val="28"/>
          <w:szCs w:val="28"/>
        </w:rPr>
        <w:t xml:space="preserve"> </w:t>
      </w:r>
      <w:proofErr w:type="spellStart"/>
      <w:r w:rsidRPr="00E81EAF">
        <w:rPr>
          <w:bCs/>
          <w:i/>
          <w:sz w:val="28"/>
          <w:szCs w:val="28"/>
        </w:rPr>
        <w:t>đề</w:t>
      </w:r>
      <w:proofErr w:type="spellEnd"/>
      <w:r w:rsidRPr="00E81EAF">
        <w:rPr>
          <w:bCs/>
          <w:i/>
          <w:sz w:val="28"/>
          <w:szCs w:val="28"/>
        </w:rPr>
        <w:t xml:space="preserve"> </w:t>
      </w:r>
      <w:proofErr w:type="spellStart"/>
      <w:r w:rsidRPr="00E81EAF">
        <w:rPr>
          <w:bCs/>
          <w:i/>
          <w:sz w:val="28"/>
          <w:szCs w:val="28"/>
        </w:rPr>
        <w:t>xuất</w:t>
      </w:r>
      <w:proofErr w:type="spellEnd"/>
      <w:r w:rsidRPr="00E81EAF">
        <w:rPr>
          <w:bCs/>
          <w:i/>
          <w:sz w:val="28"/>
          <w:szCs w:val="28"/>
        </w:rPr>
        <w:t xml:space="preserve"> </w:t>
      </w:r>
      <w:proofErr w:type="spellStart"/>
      <w:r w:rsidRPr="00E81EAF">
        <w:rPr>
          <w:bCs/>
          <w:i/>
          <w:sz w:val="28"/>
          <w:szCs w:val="28"/>
        </w:rPr>
        <w:t>sửa</w:t>
      </w:r>
      <w:proofErr w:type="spellEnd"/>
      <w:r w:rsidRPr="00E81EAF">
        <w:rPr>
          <w:bCs/>
          <w:i/>
          <w:sz w:val="28"/>
          <w:szCs w:val="28"/>
        </w:rPr>
        <w:t xml:space="preserve"> </w:t>
      </w:r>
      <w:proofErr w:type="spellStart"/>
      <w:r w:rsidRPr="00E81EAF">
        <w:rPr>
          <w:bCs/>
          <w:i/>
          <w:sz w:val="28"/>
          <w:szCs w:val="28"/>
        </w:rPr>
        <w:t>đổi</w:t>
      </w:r>
      <w:proofErr w:type="spellEnd"/>
      <w:r w:rsidRPr="00E81EAF">
        <w:rPr>
          <w:bCs/>
          <w:i/>
          <w:sz w:val="28"/>
          <w:szCs w:val="28"/>
        </w:rPr>
        <w:t xml:space="preserve">, </w:t>
      </w:r>
      <w:proofErr w:type="spellStart"/>
      <w:r w:rsidRPr="00E81EAF">
        <w:rPr>
          <w:bCs/>
          <w:i/>
          <w:sz w:val="28"/>
          <w:szCs w:val="28"/>
        </w:rPr>
        <w:t>bổ</w:t>
      </w:r>
      <w:proofErr w:type="spellEnd"/>
      <w:r w:rsidRPr="00E81EAF">
        <w:rPr>
          <w:bCs/>
          <w:i/>
          <w:sz w:val="28"/>
          <w:szCs w:val="28"/>
        </w:rPr>
        <w:t xml:space="preserve"> sung:</w:t>
      </w:r>
      <w:r>
        <w:rPr>
          <w:bCs/>
          <w:i/>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34 </w:t>
      </w:r>
      <w:proofErr w:type="spellStart"/>
      <w:r>
        <w:rPr>
          <w:sz w:val="28"/>
          <w:szCs w:val="28"/>
        </w:rPr>
        <w:t>Luật</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Điều</w:t>
      </w:r>
      <w:proofErr w:type="spellEnd"/>
      <w:r>
        <w:rPr>
          <w:sz w:val="28"/>
          <w:szCs w:val="28"/>
        </w:rPr>
        <w:t xml:space="preserve"> 3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
    <w:p w:rsidR="007B0DFC" w:rsidRDefault="00F04ADA" w:rsidP="007B0DFC">
      <w:pPr>
        <w:pStyle w:val="NormalWeb"/>
        <w:shd w:val="clear" w:color="auto" w:fill="FFFFFF"/>
        <w:spacing w:before="120" w:beforeAutospacing="0" w:after="120" w:afterAutospacing="0"/>
        <w:ind w:firstLine="720"/>
        <w:jc w:val="both"/>
        <w:rPr>
          <w:sz w:val="28"/>
          <w:szCs w:val="28"/>
          <w:lang w:val="af-ZA"/>
        </w:rPr>
      </w:pPr>
      <w:r>
        <w:rPr>
          <w:sz w:val="28"/>
          <w:szCs w:val="28"/>
          <w:lang w:val="af-ZA"/>
        </w:rPr>
        <w:t>c</w:t>
      </w:r>
      <w:r w:rsidR="007B0DFC" w:rsidRPr="008068BE">
        <w:rPr>
          <w:sz w:val="28"/>
          <w:szCs w:val="28"/>
          <w:lang w:val="af-ZA"/>
        </w:rPr>
        <w:t>)</w:t>
      </w:r>
      <w:r w:rsidR="007B0DFC">
        <w:rPr>
          <w:b/>
          <w:sz w:val="28"/>
          <w:szCs w:val="28"/>
          <w:lang w:val="af-ZA"/>
        </w:rPr>
        <w:t xml:space="preserve"> </w:t>
      </w:r>
      <w:r w:rsidR="007B0DFC" w:rsidRPr="007B0DFC">
        <w:rPr>
          <w:bCs/>
          <w:spacing w:val="-4"/>
          <w:sz w:val="28"/>
          <w:szCs w:val="28"/>
          <w:lang w:val="nl-NL"/>
        </w:rPr>
        <w:t>Sửa đổi, bổ sung</w:t>
      </w:r>
      <w:r w:rsidR="007B0DFC">
        <w:rPr>
          <w:bCs/>
          <w:spacing w:val="-4"/>
          <w:sz w:val="28"/>
          <w:szCs w:val="28"/>
          <w:lang w:val="nl-NL"/>
        </w:rPr>
        <w:t xml:space="preserve"> các</w:t>
      </w:r>
      <w:r w:rsidR="007B0DFC" w:rsidRPr="007B0DFC">
        <w:rPr>
          <w:sz w:val="28"/>
          <w:szCs w:val="28"/>
          <w:lang w:val="af-ZA"/>
        </w:rPr>
        <w:t xml:space="preserve"> khoản</w:t>
      </w:r>
      <w:r w:rsidR="007B0DFC">
        <w:rPr>
          <w:sz w:val="28"/>
          <w:szCs w:val="28"/>
          <w:lang w:val="af-ZA"/>
        </w:rPr>
        <w:t xml:space="preserve"> </w:t>
      </w:r>
      <w:r w:rsidR="007B0DFC" w:rsidRPr="007B0DFC">
        <w:rPr>
          <w:sz w:val="28"/>
          <w:szCs w:val="28"/>
          <w:lang w:val="af-ZA"/>
        </w:rPr>
        <w:t>3, 5, 9, 17 Điều 10 về miễn LPTB</w:t>
      </w:r>
      <w:r w:rsidR="00DA0BA0">
        <w:rPr>
          <w:sz w:val="28"/>
          <w:szCs w:val="28"/>
          <w:lang w:val="af-ZA"/>
        </w:rPr>
        <w:t>, cụ thể:</w:t>
      </w:r>
    </w:p>
    <w:p w:rsidR="00DA0BA0" w:rsidRDefault="00DA0BA0" w:rsidP="00DA0BA0">
      <w:pPr>
        <w:pStyle w:val="NormalWeb"/>
        <w:shd w:val="clear" w:color="auto" w:fill="FFFFFF"/>
        <w:spacing w:before="120" w:beforeAutospacing="0" w:after="120" w:afterAutospacing="0"/>
        <w:ind w:firstLine="720"/>
        <w:jc w:val="both"/>
        <w:rPr>
          <w:color w:val="000000"/>
          <w:sz w:val="28"/>
          <w:szCs w:val="28"/>
          <w:lang w:val="en-US"/>
        </w:rPr>
      </w:pPr>
      <w:r>
        <w:rPr>
          <w:bCs/>
          <w:spacing w:val="-4"/>
          <w:sz w:val="28"/>
          <w:szCs w:val="28"/>
          <w:lang w:val="nl-NL"/>
        </w:rPr>
        <w:t xml:space="preserve">- </w:t>
      </w:r>
      <w:r w:rsidRPr="008132AA">
        <w:rPr>
          <w:bCs/>
          <w:spacing w:val="-4"/>
          <w:sz w:val="28"/>
          <w:szCs w:val="28"/>
          <w:lang w:val="nl-NL"/>
        </w:rPr>
        <w:t xml:space="preserve">Sửa đổi, bổ sung </w:t>
      </w:r>
      <w:r>
        <w:rPr>
          <w:bCs/>
          <w:spacing w:val="-4"/>
          <w:sz w:val="28"/>
          <w:szCs w:val="28"/>
          <w:lang w:val="nl-NL"/>
        </w:rPr>
        <w:t xml:space="preserve">điểm c khoản 3 </w:t>
      </w:r>
      <w:r w:rsidRPr="008132AA">
        <w:rPr>
          <w:bCs/>
          <w:spacing w:val="-4"/>
          <w:sz w:val="28"/>
          <w:szCs w:val="28"/>
          <w:lang w:val="nl-NL"/>
        </w:rPr>
        <w:t xml:space="preserve">Điều </w:t>
      </w:r>
      <w:r>
        <w:rPr>
          <w:bCs/>
          <w:spacing w:val="-4"/>
          <w:sz w:val="28"/>
          <w:szCs w:val="28"/>
          <w:lang w:val="nl-NL"/>
        </w:rPr>
        <w:t>10</w:t>
      </w:r>
      <w:r w:rsidRPr="008132AA">
        <w:rPr>
          <w:bCs/>
          <w:spacing w:val="-4"/>
          <w:sz w:val="28"/>
          <w:szCs w:val="28"/>
          <w:lang w:val="nl-NL"/>
        </w:rPr>
        <w:t xml:space="preserve"> như sau:</w:t>
      </w:r>
      <w:r>
        <w:rPr>
          <w:bCs/>
          <w:spacing w:val="-4"/>
          <w:sz w:val="28"/>
          <w:szCs w:val="28"/>
          <w:lang w:val="nl-NL"/>
        </w:rPr>
        <w:t xml:space="preserve"> </w:t>
      </w:r>
      <w:r>
        <w:rPr>
          <w:color w:val="000000"/>
          <w:sz w:val="28"/>
          <w:szCs w:val="28"/>
        </w:rPr>
        <w:t>“</w:t>
      </w:r>
      <w:r w:rsidRPr="00DA0BA0">
        <w:rPr>
          <w:i/>
          <w:color w:val="000000"/>
          <w:sz w:val="28"/>
          <w:szCs w:val="28"/>
        </w:rPr>
        <w:t xml:space="preserve">c) Đầu tư xây dựng kết cấu hạ tầng (không phân biệt đất trong hay ngoài khu công nghiệp, khu chế xuất), đầu tư xây dựng nhà </w:t>
      </w:r>
      <w:r w:rsidRPr="00DA0BA0">
        <w:rPr>
          <w:b/>
          <w:i/>
          <w:color w:val="000000"/>
          <w:sz w:val="28"/>
          <w:szCs w:val="28"/>
        </w:rPr>
        <w:t>theo dự án đầu tư xây nhà theo quy định của pháp luật</w:t>
      </w:r>
      <w:r w:rsidRPr="00DA0BA0">
        <w:rPr>
          <w:i/>
          <w:color w:val="000000"/>
          <w:sz w:val="28"/>
          <w:szCs w:val="28"/>
        </w:rPr>
        <w:t>, bao gồm cả trường hợp tổ chức, cá nhân nhận chuyển nhượng để tiếp tục đầu tư xây dựng kết cấu hạ tầng, đầu tư xây dựng nhà để chuyển nhượng.”</w:t>
      </w:r>
    </w:p>
    <w:p w:rsidR="00DA0BA0" w:rsidRDefault="00DA0BA0" w:rsidP="00DA0BA0">
      <w:pPr>
        <w:pStyle w:val="NormalWeb"/>
        <w:shd w:val="clear" w:color="auto" w:fill="FFFFFF"/>
        <w:spacing w:before="120" w:beforeAutospacing="0" w:after="120" w:afterAutospacing="0"/>
        <w:ind w:firstLine="720"/>
        <w:jc w:val="both"/>
        <w:rPr>
          <w:color w:val="000000"/>
          <w:sz w:val="28"/>
          <w:szCs w:val="28"/>
          <w:lang w:val="en-US"/>
        </w:rPr>
      </w:pPr>
      <w:r>
        <w:rPr>
          <w:bCs/>
          <w:spacing w:val="-4"/>
          <w:sz w:val="28"/>
          <w:szCs w:val="28"/>
          <w:lang w:val="nl-NL"/>
        </w:rPr>
        <w:t xml:space="preserve">- </w:t>
      </w:r>
      <w:r w:rsidRPr="008132AA">
        <w:rPr>
          <w:bCs/>
          <w:spacing w:val="-4"/>
          <w:sz w:val="28"/>
          <w:szCs w:val="28"/>
          <w:lang w:val="nl-NL"/>
        </w:rPr>
        <w:t xml:space="preserve">Sửa đổi, bổ sung </w:t>
      </w:r>
      <w:r>
        <w:rPr>
          <w:bCs/>
          <w:spacing w:val="-4"/>
          <w:sz w:val="28"/>
          <w:szCs w:val="28"/>
          <w:lang w:val="nl-NL"/>
        </w:rPr>
        <w:t xml:space="preserve">khoản 5 </w:t>
      </w:r>
      <w:r w:rsidRPr="008132AA">
        <w:rPr>
          <w:bCs/>
          <w:spacing w:val="-4"/>
          <w:sz w:val="28"/>
          <w:szCs w:val="28"/>
          <w:lang w:val="nl-NL"/>
        </w:rPr>
        <w:t xml:space="preserve">Điều </w:t>
      </w:r>
      <w:r>
        <w:rPr>
          <w:bCs/>
          <w:spacing w:val="-4"/>
          <w:sz w:val="28"/>
          <w:szCs w:val="28"/>
          <w:lang w:val="nl-NL"/>
        </w:rPr>
        <w:t>10</w:t>
      </w:r>
      <w:r w:rsidRPr="008132AA">
        <w:rPr>
          <w:bCs/>
          <w:spacing w:val="-4"/>
          <w:sz w:val="28"/>
          <w:szCs w:val="28"/>
          <w:lang w:val="nl-NL"/>
        </w:rPr>
        <w:t xml:space="preserve"> như sau:</w:t>
      </w:r>
      <w:r>
        <w:rPr>
          <w:bCs/>
          <w:spacing w:val="-4"/>
          <w:sz w:val="28"/>
          <w:szCs w:val="28"/>
          <w:lang w:val="nl-NL"/>
        </w:rPr>
        <w:t xml:space="preserve"> </w:t>
      </w:r>
      <w:r w:rsidRPr="00DA0BA0">
        <w:rPr>
          <w:i/>
          <w:color w:val="000000"/>
          <w:sz w:val="28"/>
          <w:szCs w:val="28"/>
        </w:rPr>
        <w:t xml:space="preserve">“5. </w:t>
      </w:r>
      <w:bookmarkStart w:id="9" w:name="tvpllink_hgwsdbdiqw"/>
      <w:r w:rsidR="00BB2392" w:rsidRPr="00771245">
        <w:rPr>
          <w:b/>
          <w:i/>
          <w:color w:val="000000"/>
          <w:sz w:val="28"/>
          <w:szCs w:val="28"/>
        </w:rPr>
        <w:t>Cá nhân sử dụng</w:t>
      </w:r>
      <w:r w:rsidR="00BB2392">
        <w:rPr>
          <w:color w:val="000000"/>
          <w:sz w:val="28"/>
          <w:szCs w:val="28"/>
        </w:rPr>
        <w:t xml:space="preserve"> đ</w:t>
      </w:r>
      <w:r w:rsidR="00BB2392" w:rsidRPr="002034CA">
        <w:rPr>
          <w:color w:val="000000"/>
          <w:sz w:val="28"/>
          <w:szCs w:val="28"/>
        </w:rPr>
        <w:t xml:space="preserve">ất nông nghiệp theo quy định </w:t>
      </w:r>
      <w:r w:rsidR="00BB2392" w:rsidRPr="00771245">
        <w:rPr>
          <w:b/>
          <w:i/>
          <w:color w:val="000000"/>
          <w:sz w:val="28"/>
          <w:szCs w:val="28"/>
        </w:rPr>
        <w:t>tại Điều 47</w:t>
      </w:r>
      <w:r w:rsidR="00BB2392" w:rsidRPr="002034CA">
        <w:rPr>
          <w:color w:val="000000"/>
          <w:sz w:val="28"/>
          <w:szCs w:val="28"/>
        </w:rPr>
        <w:t> </w:t>
      </w:r>
      <w:hyperlink r:id="rId8" w:tgtFrame="_blank" w:history="1">
        <w:r w:rsidRPr="00DA0BA0">
          <w:rPr>
            <w:i/>
            <w:color w:val="000000"/>
            <w:sz w:val="28"/>
            <w:szCs w:val="28"/>
          </w:rPr>
          <w:t>Luật Đất đai.</w:t>
        </w:r>
      </w:hyperlink>
      <w:bookmarkEnd w:id="9"/>
      <w:r w:rsidRPr="00DA0BA0">
        <w:rPr>
          <w:i/>
          <w:color w:val="000000"/>
          <w:sz w:val="28"/>
          <w:szCs w:val="28"/>
        </w:rPr>
        <w:t>”</w:t>
      </w:r>
    </w:p>
    <w:p w:rsidR="00DA0BA0" w:rsidRDefault="00DA0BA0" w:rsidP="00DA0BA0">
      <w:pPr>
        <w:pStyle w:val="NormalWeb"/>
        <w:shd w:val="clear" w:color="auto" w:fill="FFFFFF"/>
        <w:spacing w:before="120" w:beforeAutospacing="0" w:after="120" w:afterAutospacing="0"/>
        <w:ind w:firstLine="720"/>
        <w:jc w:val="both"/>
        <w:rPr>
          <w:color w:val="000000"/>
          <w:sz w:val="28"/>
          <w:szCs w:val="28"/>
          <w:lang w:val="en-US"/>
        </w:rPr>
      </w:pPr>
      <w:r>
        <w:rPr>
          <w:bCs/>
          <w:spacing w:val="-4"/>
          <w:sz w:val="28"/>
          <w:szCs w:val="28"/>
          <w:lang w:val="nl-NL"/>
        </w:rPr>
        <w:t xml:space="preserve">- </w:t>
      </w:r>
      <w:r w:rsidRPr="008132AA">
        <w:rPr>
          <w:bCs/>
          <w:spacing w:val="-4"/>
          <w:sz w:val="28"/>
          <w:szCs w:val="28"/>
          <w:lang w:val="nl-NL"/>
        </w:rPr>
        <w:t xml:space="preserve">Sửa đổi, bổ sung </w:t>
      </w:r>
      <w:r>
        <w:rPr>
          <w:bCs/>
          <w:spacing w:val="-4"/>
          <w:sz w:val="28"/>
          <w:szCs w:val="28"/>
          <w:lang w:val="nl-NL"/>
        </w:rPr>
        <w:t xml:space="preserve">khoản 9 </w:t>
      </w:r>
      <w:r w:rsidRPr="008132AA">
        <w:rPr>
          <w:bCs/>
          <w:spacing w:val="-4"/>
          <w:sz w:val="28"/>
          <w:szCs w:val="28"/>
          <w:lang w:val="nl-NL"/>
        </w:rPr>
        <w:t xml:space="preserve">Điều </w:t>
      </w:r>
      <w:r>
        <w:rPr>
          <w:bCs/>
          <w:spacing w:val="-4"/>
          <w:sz w:val="28"/>
          <w:szCs w:val="28"/>
          <w:lang w:val="nl-NL"/>
        </w:rPr>
        <w:t>10</w:t>
      </w:r>
      <w:r w:rsidRPr="008132AA">
        <w:rPr>
          <w:bCs/>
          <w:spacing w:val="-4"/>
          <w:sz w:val="28"/>
          <w:szCs w:val="28"/>
          <w:lang w:val="nl-NL"/>
        </w:rPr>
        <w:t xml:space="preserve"> như sau:</w:t>
      </w:r>
      <w:r>
        <w:rPr>
          <w:bCs/>
          <w:spacing w:val="-4"/>
          <w:sz w:val="28"/>
          <w:szCs w:val="28"/>
          <w:lang w:val="nl-NL"/>
        </w:rPr>
        <w:t xml:space="preserve"> </w:t>
      </w:r>
      <w:r w:rsidRPr="00DA0BA0">
        <w:rPr>
          <w:i/>
          <w:color w:val="000000"/>
          <w:sz w:val="28"/>
          <w:szCs w:val="28"/>
        </w:rPr>
        <w:t xml:space="preserve">“9. Đất làm nghĩa trang, </w:t>
      </w:r>
      <w:r w:rsidRPr="00DA0BA0">
        <w:rPr>
          <w:b/>
          <w:i/>
          <w:color w:val="000000"/>
          <w:sz w:val="28"/>
          <w:szCs w:val="28"/>
        </w:rPr>
        <w:t>nhà tang lễ, cơ sở hỏa táng; đất cơ sở lưu giữ tro cốt</w:t>
      </w:r>
      <w:r w:rsidRPr="00DA0BA0">
        <w:rPr>
          <w:i/>
          <w:color w:val="000000"/>
          <w:sz w:val="28"/>
          <w:szCs w:val="28"/>
        </w:rPr>
        <w:t>.”</w:t>
      </w:r>
    </w:p>
    <w:p w:rsidR="00DA0BA0" w:rsidRPr="00DA0BA0" w:rsidRDefault="00DA0BA0" w:rsidP="00DA0BA0">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 </w:t>
      </w:r>
      <w:r w:rsidRPr="008132AA">
        <w:rPr>
          <w:bCs/>
          <w:spacing w:val="-4"/>
          <w:sz w:val="28"/>
          <w:szCs w:val="28"/>
          <w:lang w:val="nl-NL"/>
        </w:rPr>
        <w:t>Sửa đổi, bổ sung</w:t>
      </w:r>
      <w:r>
        <w:rPr>
          <w:bCs/>
          <w:spacing w:val="-4"/>
          <w:sz w:val="28"/>
          <w:szCs w:val="28"/>
          <w:lang w:val="nl-NL"/>
        </w:rPr>
        <w:t xml:space="preserve"> điểm a</w:t>
      </w:r>
      <w:r w:rsidRPr="008132AA">
        <w:rPr>
          <w:bCs/>
          <w:spacing w:val="-4"/>
          <w:sz w:val="28"/>
          <w:szCs w:val="28"/>
          <w:lang w:val="nl-NL"/>
        </w:rPr>
        <w:t xml:space="preserve"> </w:t>
      </w:r>
      <w:r>
        <w:rPr>
          <w:bCs/>
          <w:spacing w:val="-4"/>
          <w:sz w:val="28"/>
          <w:szCs w:val="28"/>
          <w:lang w:val="nl-NL"/>
        </w:rPr>
        <w:t xml:space="preserve">khoản 17 </w:t>
      </w:r>
      <w:r w:rsidRPr="008132AA">
        <w:rPr>
          <w:bCs/>
          <w:spacing w:val="-4"/>
          <w:sz w:val="28"/>
          <w:szCs w:val="28"/>
          <w:lang w:val="nl-NL"/>
        </w:rPr>
        <w:t xml:space="preserve">Điều </w:t>
      </w:r>
      <w:r>
        <w:rPr>
          <w:bCs/>
          <w:spacing w:val="-4"/>
          <w:sz w:val="28"/>
          <w:szCs w:val="28"/>
          <w:lang w:val="nl-NL"/>
        </w:rPr>
        <w:t>10</w:t>
      </w:r>
      <w:r w:rsidRPr="008132AA">
        <w:rPr>
          <w:bCs/>
          <w:spacing w:val="-4"/>
          <w:sz w:val="28"/>
          <w:szCs w:val="28"/>
          <w:lang w:val="nl-NL"/>
        </w:rPr>
        <w:t xml:space="preserve"> như sau:</w:t>
      </w:r>
      <w:r>
        <w:rPr>
          <w:bCs/>
          <w:spacing w:val="-4"/>
          <w:sz w:val="28"/>
          <w:szCs w:val="28"/>
          <w:lang w:val="nl-NL"/>
        </w:rPr>
        <w:t xml:space="preserve"> “</w:t>
      </w:r>
      <w:r w:rsidRPr="00DA0BA0">
        <w:rPr>
          <w:i/>
          <w:color w:val="000000"/>
          <w:sz w:val="28"/>
          <w:szCs w:val="28"/>
        </w:rPr>
        <w:t>Tổ chức, cá nhân</w:t>
      </w:r>
      <w:r w:rsidRPr="00DA0BA0">
        <w:rPr>
          <w:b/>
          <w:i/>
          <w:color w:val="000000"/>
          <w:sz w:val="28"/>
          <w:szCs w:val="28"/>
        </w:rPr>
        <w:t xml:space="preserve"> </w:t>
      </w:r>
      <w:r w:rsidRPr="00DA0BA0">
        <w:rPr>
          <w:i/>
          <w:color w:val="000000"/>
          <w:sz w:val="28"/>
          <w:szCs w:val="28"/>
        </w:rPr>
        <w:t>đem tài sản của mình góp vốn vào doanh nghiệp, tổ chức tín dụng, hợp tác xã</w:t>
      </w:r>
      <w:r w:rsidRPr="00DA0BA0">
        <w:rPr>
          <w:b/>
          <w:i/>
          <w:color w:val="000000"/>
          <w:sz w:val="28"/>
          <w:szCs w:val="28"/>
        </w:rPr>
        <w:t>, liên hiệp hợp tác xã</w:t>
      </w:r>
      <w:r w:rsidRPr="00DA0BA0">
        <w:rPr>
          <w:i/>
          <w:color w:val="000000"/>
          <w:sz w:val="28"/>
          <w:szCs w:val="28"/>
        </w:rPr>
        <w:t>.”</w:t>
      </w:r>
    </w:p>
    <w:p w:rsidR="007B0DFC" w:rsidRPr="00DA0BA0" w:rsidRDefault="007B0DFC" w:rsidP="00CB6464">
      <w:pPr>
        <w:spacing w:before="120" w:after="120"/>
        <w:ind w:firstLine="720"/>
        <w:jc w:val="both"/>
        <w:rPr>
          <w:sz w:val="28"/>
          <w:szCs w:val="28"/>
          <w:lang w:val="af-ZA"/>
        </w:rPr>
      </w:pPr>
      <w:proofErr w:type="spellStart"/>
      <w:r w:rsidRPr="007B0DFC">
        <w:rPr>
          <w:bCs/>
          <w:i/>
          <w:sz w:val="28"/>
          <w:szCs w:val="28"/>
        </w:rPr>
        <w:t>Lý</w:t>
      </w:r>
      <w:proofErr w:type="spellEnd"/>
      <w:r w:rsidRPr="007B0DFC">
        <w:rPr>
          <w:bCs/>
          <w:i/>
          <w:sz w:val="28"/>
          <w:szCs w:val="28"/>
        </w:rPr>
        <w:t xml:space="preserve"> do, </w:t>
      </w:r>
      <w:proofErr w:type="spellStart"/>
      <w:r w:rsidRPr="007B0DFC">
        <w:rPr>
          <w:bCs/>
          <w:i/>
          <w:sz w:val="28"/>
          <w:szCs w:val="28"/>
        </w:rPr>
        <w:t>cơ</w:t>
      </w:r>
      <w:proofErr w:type="spellEnd"/>
      <w:r w:rsidRPr="007B0DFC">
        <w:rPr>
          <w:bCs/>
          <w:i/>
          <w:sz w:val="28"/>
          <w:szCs w:val="28"/>
        </w:rPr>
        <w:t xml:space="preserve"> </w:t>
      </w:r>
      <w:proofErr w:type="spellStart"/>
      <w:r w:rsidRPr="007B0DFC">
        <w:rPr>
          <w:bCs/>
          <w:i/>
          <w:sz w:val="28"/>
          <w:szCs w:val="28"/>
        </w:rPr>
        <w:t>sở</w:t>
      </w:r>
      <w:proofErr w:type="spellEnd"/>
      <w:r w:rsidRPr="007B0DFC">
        <w:rPr>
          <w:bCs/>
          <w:i/>
          <w:sz w:val="28"/>
          <w:szCs w:val="28"/>
        </w:rPr>
        <w:t xml:space="preserve"> </w:t>
      </w:r>
      <w:proofErr w:type="spellStart"/>
      <w:r w:rsidRPr="007B0DFC">
        <w:rPr>
          <w:bCs/>
          <w:i/>
          <w:sz w:val="28"/>
          <w:szCs w:val="28"/>
        </w:rPr>
        <w:t>đề</w:t>
      </w:r>
      <w:proofErr w:type="spellEnd"/>
      <w:r w:rsidRPr="007B0DFC">
        <w:rPr>
          <w:bCs/>
          <w:i/>
          <w:sz w:val="28"/>
          <w:szCs w:val="28"/>
        </w:rPr>
        <w:t xml:space="preserve"> </w:t>
      </w:r>
      <w:proofErr w:type="spellStart"/>
      <w:r w:rsidRPr="007B0DFC">
        <w:rPr>
          <w:bCs/>
          <w:i/>
          <w:sz w:val="28"/>
          <w:szCs w:val="28"/>
        </w:rPr>
        <w:t>xuất</w:t>
      </w:r>
      <w:proofErr w:type="spellEnd"/>
      <w:r w:rsidRPr="007B0DFC">
        <w:rPr>
          <w:bCs/>
          <w:i/>
          <w:sz w:val="28"/>
          <w:szCs w:val="28"/>
        </w:rPr>
        <w:t xml:space="preserve"> </w:t>
      </w:r>
      <w:proofErr w:type="spellStart"/>
      <w:r w:rsidRPr="007B0DFC">
        <w:rPr>
          <w:bCs/>
          <w:i/>
          <w:sz w:val="28"/>
          <w:szCs w:val="28"/>
        </w:rPr>
        <w:t>sửa</w:t>
      </w:r>
      <w:proofErr w:type="spellEnd"/>
      <w:r w:rsidRPr="007B0DFC">
        <w:rPr>
          <w:bCs/>
          <w:i/>
          <w:sz w:val="28"/>
          <w:szCs w:val="28"/>
        </w:rPr>
        <w:t xml:space="preserve"> </w:t>
      </w:r>
      <w:proofErr w:type="spellStart"/>
      <w:r w:rsidRPr="007B0DFC">
        <w:rPr>
          <w:bCs/>
          <w:i/>
          <w:sz w:val="28"/>
          <w:szCs w:val="28"/>
        </w:rPr>
        <w:t>đổi</w:t>
      </w:r>
      <w:proofErr w:type="spellEnd"/>
      <w:r w:rsidRPr="007B0DFC">
        <w:rPr>
          <w:bCs/>
          <w:i/>
          <w:sz w:val="28"/>
          <w:szCs w:val="28"/>
        </w:rPr>
        <w:t xml:space="preserve">, </w:t>
      </w:r>
      <w:proofErr w:type="spellStart"/>
      <w:r w:rsidRPr="007B0DFC">
        <w:rPr>
          <w:bCs/>
          <w:i/>
          <w:sz w:val="28"/>
          <w:szCs w:val="28"/>
        </w:rPr>
        <w:t>bổ</w:t>
      </w:r>
      <w:proofErr w:type="spellEnd"/>
      <w:r w:rsidRPr="007B0DFC">
        <w:rPr>
          <w:bCs/>
          <w:i/>
          <w:sz w:val="28"/>
          <w:szCs w:val="28"/>
        </w:rPr>
        <w:t xml:space="preserve"> sung: </w:t>
      </w:r>
      <w:r w:rsidRPr="007B0DFC">
        <w:rPr>
          <w:sz w:val="28"/>
          <w:szCs w:val="28"/>
          <w:lang w:val="af-ZA"/>
        </w:rPr>
        <w:t xml:space="preserve">Để đảm bảo đồng bộ với quy định tại Luật Đất </w:t>
      </w:r>
      <w:proofErr w:type="gramStart"/>
      <w:r w:rsidRPr="007B0DFC">
        <w:rPr>
          <w:sz w:val="28"/>
          <w:szCs w:val="28"/>
          <w:lang w:val="af-ZA"/>
        </w:rPr>
        <w:t>đai</w:t>
      </w:r>
      <w:proofErr w:type="gramEnd"/>
      <w:r w:rsidRPr="007B0DFC">
        <w:rPr>
          <w:sz w:val="28"/>
          <w:szCs w:val="28"/>
          <w:lang w:val="af-ZA"/>
        </w:rPr>
        <w:t xml:space="preserve"> năm</w:t>
      </w:r>
      <w:r w:rsidR="00CB4642">
        <w:rPr>
          <w:sz w:val="28"/>
          <w:szCs w:val="28"/>
          <w:lang w:val="af-ZA"/>
        </w:rPr>
        <w:t xml:space="preserve"> 2024, Luật Hợp tác xã năm 2023.</w:t>
      </w:r>
    </w:p>
    <w:p w:rsidR="00354172" w:rsidRDefault="00354172" w:rsidP="00354172">
      <w:pPr>
        <w:spacing w:before="120" w:after="120"/>
        <w:ind w:firstLine="720"/>
        <w:jc w:val="both"/>
        <w:rPr>
          <w:i/>
          <w:sz w:val="28"/>
          <w:szCs w:val="28"/>
          <w:lang w:val="af-ZA"/>
        </w:rPr>
      </w:pPr>
      <w:r>
        <w:rPr>
          <w:sz w:val="28"/>
          <w:szCs w:val="28"/>
          <w:lang w:val="af-ZA"/>
        </w:rPr>
        <w:t>d</w:t>
      </w:r>
      <w:r w:rsidRPr="002E5297">
        <w:rPr>
          <w:sz w:val="28"/>
          <w:szCs w:val="28"/>
          <w:lang w:val="af-ZA"/>
        </w:rPr>
        <w:t>)</w:t>
      </w:r>
      <w:r w:rsidRPr="002E5297">
        <w:rPr>
          <w:b/>
          <w:sz w:val="28"/>
          <w:szCs w:val="28"/>
          <w:lang w:val="af-ZA"/>
        </w:rPr>
        <w:t xml:space="preserve"> </w:t>
      </w:r>
      <w:r>
        <w:rPr>
          <w:i/>
          <w:sz w:val="28"/>
          <w:szCs w:val="28"/>
          <w:lang w:val="af-ZA"/>
        </w:rPr>
        <w:t>Sửa đổi, bổ sung khoản 2 Điều 11 Nghị định số 10/2022/NĐ-CP</w:t>
      </w:r>
    </w:p>
    <w:p w:rsidR="00354172" w:rsidRDefault="00354172" w:rsidP="00354172">
      <w:pPr>
        <w:spacing w:before="120" w:after="120"/>
        <w:ind w:firstLine="720"/>
        <w:jc w:val="both"/>
        <w:rPr>
          <w:sz w:val="28"/>
          <w:szCs w:val="28"/>
        </w:rPr>
      </w:pPr>
      <w:proofErr w:type="spellStart"/>
      <w:r>
        <w:rPr>
          <w:sz w:val="28"/>
          <w:szCs w:val="28"/>
        </w:rPr>
        <w:t>Bổ</w:t>
      </w:r>
      <w:proofErr w:type="spellEnd"/>
      <w:r>
        <w:rPr>
          <w:sz w:val="28"/>
          <w:szCs w:val="28"/>
        </w:rPr>
        <w:t xml:space="preserve"> sung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nộp</w:t>
      </w:r>
      <w:proofErr w:type="spellEnd"/>
      <w:r>
        <w:rPr>
          <w:sz w:val="28"/>
          <w:szCs w:val="28"/>
        </w:rPr>
        <w:t xml:space="preserve"> LPTB qua</w:t>
      </w:r>
      <w:r w:rsidRPr="00AF3980">
        <w:rPr>
          <w:b/>
          <w:i/>
          <w:sz w:val="28"/>
          <w:szCs w:val="28"/>
        </w:rPr>
        <w:t xml:space="preserve"> </w:t>
      </w:r>
      <w:proofErr w:type="spellStart"/>
      <w:r w:rsidRPr="00AF3980">
        <w:rPr>
          <w:i/>
          <w:sz w:val="28"/>
          <w:szCs w:val="28"/>
        </w:rPr>
        <w:t>Cổng</w:t>
      </w:r>
      <w:proofErr w:type="spellEnd"/>
      <w:r w:rsidRPr="00AF3980">
        <w:rPr>
          <w:i/>
          <w:sz w:val="28"/>
          <w:szCs w:val="28"/>
        </w:rPr>
        <w:t xml:space="preserve"> </w:t>
      </w:r>
      <w:proofErr w:type="spellStart"/>
      <w:r>
        <w:rPr>
          <w:i/>
          <w:sz w:val="28"/>
          <w:szCs w:val="28"/>
        </w:rPr>
        <w:t>d</w:t>
      </w:r>
      <w:r w:rsidRPr="00AF3980">
        <w:rPr>
          <w:i/>
          <w:sz w:val="28"/>
          <w:szCs w:val="28"/>
        </w:rPr>
        <w:t>ịch</w:t>
      </w:r>
      <w:proofErr w:type="spellEnd"/>
      <w:r w:rsidRPr="00AF3980">
        <w:rPr>
          <w:i/>
          <w:sz w:val="28"/>
          <w:szCs w:val="28"/>
        </w:rPr>
        <w:t xml:space="preserve"> </w:t>
      </w:r>
      <w:proofErr w:type="spellStart"/>
      <w:r w:rsidRPr="00AF3980">
        <w:rPr>
          <w:i/>
          <w:sz w:val="28"/>
          <w:szCs w:val="28"/>
        </w:rPr>
        <w:t>vụ</w:t>
      </w:r>
      <w:proofErr w:type="spellEnd"/>
      <w:r w:rsidRPr="00AF3980">
        <w:rPr>
          <w:i/>
          <w:sz w:val="28"/>
          <w:szCs w:val="28"/>
        </w:rPr>
        <w:t xml:space="preserve"> </w:t>
      </w:r>
      <w:proofErr w:type="spellStart"/>
      <w:r w:rsidRPr="00AF3980">
        <w:rPr>
          <w:i/>
          <w:sz w:val="28"/>
          <w:szCs w:val="28"/>
        </w:rPr>
        <w:t>công</w:t>
      </w:r>
      <w:proofErr w:type="spellEnd"/>
      <w:r w:rsidRPr="00AF3980">
        <w:rPr>
          <w:i/>
          <w:sz w:val="28"/>
          <w:szCs w:val="28"/>
        </w:rPr>
        <w:t xml:space="preserve"> </w:t>
      </w:r>
      <w:proofErr w:type="spellStart"/>
      <w:r w:rsidRPr="00AF3980">
        <w:rPr>
          <w:i/>
          <w:sz w:val="28"/>
          <w:szCs w:val="28"/>
        </w:rPr>
        <w:t>của</w:t>
      </w:r>
      <w:proofErr w:type="spellEnd"/>
      <w:r w:rsidRPr="00AF3980">
        <w:rPr>
          <w:i/>
          <w:sz w:val="28"/>
          <w:szCs w:val="28"/>
        </w:rPr>
        <w:t xml:space="preserve"> </w:t>
      </w:r>
      <w:proofErr w:type="spellStart"/>
      <w:r w:rsidRPr="00AF3980">
        <w:rPr>
          <w:i/>
          <w:sz w:val="28"/>
          <w:szCs w:val="28"/>
        </w:rPr>
        <w:t>Bộ</w:t>
      </w:r>
      <w:proofErr w:type="spellEnd"/>
      <w:r w:rsidRPr="00AF3980">
        <w:rPr>
          <w:i/>
          <w:sz w:val="28"/>
          <w:szCs w:val="28"/>
        </w:rPr>
        <w:t xml:space="preserve">, </w:t>
      </w:r>
      <w:proofErr w:type="spellStart"/>
      <w:r w:rsidRPr="00AF3980">
        <w:rPr>
          <w:i/>
          <w:sz w:val="28"/>
          <w:szCs w:val="28"/>
        </w:rPr>
        <w:t>ngành</w:t>
      </w:r>
      <w:proofErr w:type="spellEnd"/>
      <w:r w:rsidRPr="00AF3980">
        <w:rPr>
          <w:i/>
          <w:sz w:val="28"/>
          <w:szCs w:val="28"/>
        </w:rPr>
        <w:t xml:space="preserve">, </w:t>
      </w:r>
      <w:proofErr w:type="spellStart"/>
      <w:r w:rsidRPr="00AF3980">
        <w:rPr>
          <w:i/>
          <w:sz w:val="28"/>
          <w:szCs w:val="28"/>
        </w:rPr>
        <w:t>địa</w:t>
      </w:r>
      <w:proofErr w:type="spellEnd"/>
      <w:r w:rsidRPr="00AF3980">
        <w:rPr>
          <w:i/>
          <w:sz w:val="28"/>
          <w:szCs w:val="28"/>
        </w:rPr>
        <w:t xml:space="preserve"> </w:t>
      </w:r>
      <w:proofErr w:type="spellStart"/>
      <w:r w:rsidRPr="00AF3980">
        <w:rPr>
          <w:i/>
          <w:sz w:val="28"/>
          <w:szCs w:val="28"/>
        </w:rPr>
        <w:t>phương</w:t>
      </w:r>
      <w:proofErr w:type="spellEnd"/>
      <w:r w:rsidRPr="00AF3980">
        <w:rPr>
          <w:i/>
          <w:sz w:val="28"/>
          <w:szCs w:val="28"/>
        </w:rPr>
        <w:t xml:space="preserve"> </w:t>
      </w:r>
      <w:proofErr w:type="spellStart"/>
      <w:r w:rsidRPr="00AF3980">
        <w:rPr>
          <w:i/>
          <w:sz w:val="28"/>
          <w:szCs w:val="28"/>
        </w:rPr>
        <w:t>có</w:t>
      </w:r>
      <w:proofErr w:type="spellEnd"/>
      <w:r w:rsidRPr="00AF3980">
        <w:rPr>
          <w:i/>
          <w:sz w:val="28"/>
          <w:szCs w:val="28"/>
        </w:rPr>
        <w:t xml:space="preserve"> </w:t>
      </w:r>
      <w:proofErr w:type="spellStart"/>
      <w:r w:rsidRPr="00AF3980">
        <w:rPr>
          <w:i/>
          <w:sz w:val="28"/>
          <w:szCs w:val="28"/>
        </w:rPr>
        <w:t>liên</w:t>
      </w:r>
      <w:proofErr w:type="spellEnd"/>
      <w:r w:rsidRPr="00AF3980">
        <w:rPr>
          <w:i/>
          <w:sz w:val="28"/>
          <w:szCs w:val="28"/>
        </w:rPr>
        <w:t xml:space="preserve"> </w:t>
      </w:r>
      <w:proofErr w:type="spellStart"/>
      <w:r w:rsidRPr="00AF3980">
        <w:rPr>
          <w:i/>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w:t>
      </w:r>
    </w:p>
    <w:p w:rsidR="00354172" w:rsidRDefault="00354172" w:rsidP="00354172">
      <w:pPr>
        <w:spacing w:before="120" w:after="120"/>
        <w:ind w:firstLine="720"/>
        <w:jc w:val="both"/>
        <w:rPr>
          <w:i/>
          <w:sz w:val="28"/>
          <w:szCs w:val="28"/>
          <w:lang w:val="af-ZA"/>
        </w:rPr>
      </w:pPr>
      <w:r>
        <w:rPr>
          <w:sz w:val="28"/>
          <w:szCs w:val="28"/>
        </w:rPr>
        <w:t xml:space="preserve"> </w:t>
      </w:r>
      <w:proofErr w:type="spellStart"/>
      <w:r w:rsidRPr="00E81EAF">
        <w:rPr>
          <w:bCs/>
          <w:i/>
          <w:sz w:val="28"/>
          <w:szCs w:val="28"/>
        </w:rPr>
        <w:t>Lý</w:t>
      </w:r>
      <w:proofErr w:type="spellEnd"/>
      <w:r w:rsidRPr="00E81EAF">
        <w:rPr>
          <w:bCs/>
          <w:i/>
          <w:sz w:val="28"/>
          <w:szCs w:val="28"/>
        </w:rPr>
        <w:t xml:space="preserve"> do, </w:t>
      </w:r>
      <w:proofErr w:type="spellStart"/>
      <w:r w:rsidRPr="00E81EAF">
        <w:rPr>
          <w:bCs/>
          <w:i/>
          <w:sz w:val="28"/>
          <w:szCs w:val="28"/>
        </w:rPr>
        <w:t>cơ</w:t>
      </w:r>
      <w:proofErr w:type="spellEnd"/>
      <w:r w:rsidRPr="00E81EAF">
        <w:rPr>
          <w:bCs/>
          <w:i/>
          <w:sz w:val="28"/>
          <w:szCs w:val="28"/>
        </w:rPr>
        <w:t xml:space="preserve"> </w:t>
      </w:r>
      <w:proofErr w:type="spellStart"/>
      <w:r w:rsidRPr="00E81EAF">
        <w:rPr>
          <w:bCs/>
          <w:i/>
          <w:sz w:val="28"/>
          <w:szCs w:val="28"/>
        </w:rPr>
        <w:t>sở</w:t>
      </w:r>
      <w:proofErr w:type="spellEnd"/>
      <w:r w:rsidRPr="00E81EAF">
        <w:rPr>
          <w:bCs/>
          <w:i/>
          <w:sz w:val="28"/>
          <w:szCs w:val="28"/>
        </w:rPr>
        <w:t xml:space="preserve"> </w:t>
      </w:r>
      <w:proofErr w:type="spellStart"/>
      <w:r w:rsidRPr="00E81EAF">
        <w:rPr>
          <w:bCs/>
          <w:i/>
          <w:sz w:val="28"/>
          <w:szCs w:val="28"/>
        </w:rPr>
        <w:t>đề</w:t>
      </w:r>
      <w:proofErr w:type="spellEnd"/>
      <w:r w:rsidRPr="00E81EAF">
        <w:rPr>
          <w:bCs/>
          <w:i/>
          <w:sz w:val="28"/>
          <w:szCs w:val="28"/>
        </w:rPr>
        <w:t xml:space="preserve"> </w:t>
      </w:r>
      <w:proofErr w:type="spellStart"/>
      <w:r w:rsidRPr="00E81EAF">
        <w:rPr>
          <w:bCs/>
          <w:i/>
          <w:sz w:val="28"/>
          <w:szCs w:val="28"/>
        </w:rPr>
        <w:t>xuất</w:t>
      </w:r>
      <w:proofErr w:type="spellEnd"/>
      <w:r w:rsidRPr="00E81EAF">
        <w:rPr>
          <w:bCs/>
          <w:i/>
          <w:sz w:val="28"/>
          <w:szCs w:val="28"/>
        </w:rPr>
        <w:t xml:space="preserve"> </w:t>
      </w:r>
      <w:proofErr w:type="spellStart"/>
      <w:r w:rsidRPr="00E81EAF">
        <w:rPr>
          <w:bCs/>
          <w:i/>
          <w:sz w:val="28"/>
          <w:szCs w:val="28"/>
        </w:rPr>
        <w:t>sửa</w:t>
      </w:r>
      <w:proofErr w:type="spellEnd"/>
      <w:r w:rsidRPr="00E81EAF">
        <w:rPr>
          <w:bCs/>
          <w:i/>
          <w:sz w:val="28"/>
          <w:szCs w:val="28"/>
        </w:rPr>
        <w:t xml:space="preserve"> </w:t>
      </w:r>
      <w:proofErr w:type="spellStart"/>
      <w:r w:rsidRPr="00E81EAF">
        <w:rPr>
          <w:bCs/>
          <w:i/>
          <w:sz w:val="28"/>
          <w:szCs w:val="28"/>
        </w:rPr>
        <w:t>đổi</w:t>
      </w:r>
      <w:proofErr w:type="spellEnd"/>
      <w:r w:rsidRPr="00E81EAF">
        <w:rPr>
          <w:bCs/>
          <w:i/>
          <w:sz w:val="28"/>
          <w:szCs w:val="28"/>
        </w:rPr>
        <w:t xml:space="preserve">, </w:t>
      </w:r>
      <w:proofErr w:type="spellStart"/>
      <w:r w:rsidRPr="00E81EAF">
        <w:rPr>
          <w:bCs/>
          <w:i/>
          <w:sz w:val="28"/>
          <w:szCs w:val="28"/>
        </w:rPr>
        <w:t>bổ</w:t>
      </w:r>
      <w:proofErr w:type="spellEnd"/>
      <w:r w:rsidRPr="00E81EAF">
        <w:rPr>
          <w:bCs/>
          <w:i/>
          <w:sz w:val="28"/>
          <w:szCs w:val="28"/>
        </w:rPr>
        <w:t xml:space="preserve"> sung:</w:t>
      </w:r>
      <w:r>
        <w:rPr>
          <w:bCs/>
          <w:i/>
          <w:sz w:val="28"/>
          <w:szCs w:val="28"/>
        </w:rPr>
        <w:t xml:space="preserve"> </w:t>
      </w:r>
      <w:proofErr w:type="spellStart"/>
      <w:r w:rsidRPr="00AF3980">
        <w:rPr>
          <w:bCs/>
          <w:sz w:val="28"/>
          <w:szCs w:val="28"/>
        </w:rPr>
        <w:t>H</w:t>
      </w:r>
      <w:r>
        <w:rPr>
          <w:sz w:val="28"/>
          <w:szCs w:val="28"/>
        </w:rPr>
        <w:t>iện</w:t>
      </w:r>
      <w:proofErr w:type="spellEnd"/>
      <w:r>
        <w:rPr>
          <w:sz w:val="28"/>
          <w:szCs w:val="28"/>
        </w:rPr>
        <w:t xml:space="preserve"> nay, </w:t>
      </w:r>
      <w:proofErr w:type="spellStart"/>
      <w:r>
        <w:rPr>
          <w:sz w:val="28"/>
          <w:szCs w:val="28"/>
        </w:rPr>
        <w:t>ngoài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nối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nộp</w:t>
      </w:r>
      <w:proofErr w:type="spellEnd"/>
      <w:r>
        <w:rPr>
          <w:sz w:val="28"/>
          <w:szCs w:val="28"/>
        </w:rPr>
        <w:t xml:space="preserve"> LPTB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nối</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Công</w:t>
      </w:r>
      <w:proofErr w:type="spellEnd"/>
      <w:r>
        <w:rPr>
          <w:sz w:val="28"/>
          <w:szCs w:val="28"/>
        </w:rPr>
        <w:t xml:space="preserve"> an </w:t>
      </w:r>
      <w:proofErr w:type="spellStart"/>
      <w:r>
        <w:rPr>
          <w:sz w:val="28"/>
          <w:szCs w:val="28"/>
        </w:rPr>
        <w:t>để</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xe</w:t>
      </w:r>
      <w:proofErr w:type="spellEnd"/>
      <w:r>
        <w:rPr>
          <w:sz w:val="28"/>
          <w:szCs w:val="28"/>
        </w:rPr>
        <w:t>.</w:t>
      </w:r>
    </w:p>
    <w:p w:rsidR="005A4381" w:rsidRPr="009C089A" w:rsidRDefault="005A4381" w:rsidP="00CB6464">
      <w:pPr>
        <w:spacing w:before="120" w:after="120"/>
        <w:ind w:firstLine="720"/>
        <w:jc w:val="both"/>
        <w:rPr>
          <w:b/>
          <w:sz w:val="26"/>
          <w:szCs w:val="28"/>
          <w:lang w:val="af-ZA"/>
        </w:rPr>
      </w:pPr>
      <w:r w:rsidRPr="009C089A">
        <w:rPr>
          <w:b/>
          <w:sz w:val="26"/>
          <w:szCs w:val="28"/>
          <w:lang w:val="af-ZA"/>
        </w:rPr>
        <w:lastRenderedPageBreak/>
        <w:t>V. NHỮNG NỘI DUNG BỔ SUNG MỚI SO VỚI DỰ THẢO VĂN BẢN GỬI THẨM ĐỊNH</w:t>
      </w:r>
      <w:r w:rsidR="00C039FE">
        <w:rPr>
          <w:b/>
          <w:sz w:val="26"/>
          <w:szCs w:val="28"/>
          <w:lang w:val="af-ZA"/>
        </w:rPr>
        <w:t>...</w:t>
      </w:r>
    </w:p>
    <w:p w:rsidR="005A4381" w:rsidRPr="009C089A" w:rsidRDefault="005A4381" w:rsidP="00CB6464">
      <w:pPr>
        <w:spacing w:before="120" w:after="120"/>
        <w:ind w:firstLine="720"/>
        <w:jc w:val="both"/>
        <w:rPr>
          <w:b/>
          <w:sz w:val="26"/>
          <w:szCs w:val="28"/>
          <w:lang w:val="af-ZA"/>
        </w:rPr>
      </w:pPr>
      <w:r w:rsidRPr="009C089A">
        <w:rPr>
          <w:b/>
          <w:sz w:val="26"/>
          <w:szCs w:val="28"/>
          <w:lang w:val="af-ZA"/>
        </w:rPr>
        <w:t xml:space="preserve">VI. DỰ KIẾN NGUỒN LỰC, ĐIỀU KIỆN ĐẢM BẢO CHO VIỆN THI HÀNH NGHỊ ĐỊNH VÀ THỜI GIAN THÔNG QUA NGHỊ ĐỊNH </w:t>
      </w:r>
    </w:p>
    <w:p w:rsidR="00506818" w:rsidRPr="00471995" w:rsidRDefault="00506818" w:rsidP="00CB6464">
      <w:pPr>
        <w:spacing w:before="120" w:after="120"/>
        <w:ind w:firstLine="720"/>
        <w:jc w:val="both"/>
        <w:rPr>
          <w:b/>
          <w:sz w:val="28"/>
          <w:szCs w:val="28"/>
          <w:lang w:val="nl-NL"/>
        </w:rPr>
      </w:pPr>
      <w:r w:rsidRPr="00471995">
        <w:rPr>
          <w:b/>
          <w:sz w:val="28"/>
          <w:szCs w:val="28"/>
          <w:lang w:val="nl-NL"/>
        </w:rPr>
        <w:t xml:space="preserve">1. </w:t>
      </w:r>
      <w:r w:rsidRPr="00471995">
        <w:rPr>
          <w:b/>
          <w:bCs/>
          <w:sz w:val="28"/>
          <w:szCs w:val="28"/>
          <w:lang w:val="nl-NL"/>
        </w:rPr>
        <w:t xml:space="preserve">Nguồn nhân lực, </w:t>
      </w:r>
      <w:r w:rsidR="009457A2">
        <w:rPr>
          <w:b/>
          <w:bCs/>
          <w:sz w:val="28"/>
          <w:szCs w:val="28"/>
          <w:lang w:val="nl-NL"/>
        </w:rPr>
        <w:t>điều kiện đảm bảo thi hành</w:t>
      </w:r>
      <w:r w:rsidRPr="00471995">
        <w:rPr>
          <w:b/>
          <w:bCs/>
          <w:sz w:val="28"/>
          <w:szCs w:val="28"/>
          <w:lang w:val="nl-NL"/>
        </w:rPr>
        <w:t xml:space="preserve"> Nghị định</w:t>
      </w:r>
      <w:r w:rsidRPr="00471995">
        <w:rPr>
          <w:b/>
          <w:sz w:val="28"/>
          <w:szCs w:val="28"/>
          <w:lang w:val="nl-NL"/>
        </w:rPr>
        <w:t xml:space="preserve"> </w:t>
      </w:r>
    </w:p>
    <w:p w:rsidR="00506818" w:rsidRPr="00471995" w:rsidRDefault="00506818" w:rsidP="00CB6464">
      <w:pPr>
        <w:spacing w:before="120" w:after="120"/>
        <w:ind w:firstLine="720"/>
        <w:jc w:val="both"/>
        <w:rPr>
          <w:sz w:val="28"/>
          <w:szCs w:val="28"/>
          <w:lang w:val="nl-NL"/>
        </w:rPr>
      </w:pPr>
      <w:r w:rsidRPr="00471995">
        <w:rPr>
          <w:sz w:val="28"/>
          <w:szCs w:val="28"/>
          <w:lang w:val="nl-NL"/>
        </w:rPr>
        <w:t>Nghị định</w:t>
      </w:r>
      <w:r w:rsidR="00FA0B36" w:rsidRPr="00471995">
        <w:rPr>
          <w:sz w:val="28"/>
          <w:szCs w:val="28"/>
          <w:lang w:val="nl-NL"/>
        </w:rPr>
        <w:t xml:space="preserve"> quy định</w:t>
      </w:r>
      <w:r w:rsidRPr="00471995">
        <w:rPr>
          <w:sz w:val="28"/>
          <w:szCs w:val="28"/>
          <w:lang w:val="nl-NL"/>
        </w:rPr>
        <w:t xml:space="preserve"> </w:t>
      </w:r>
      <w:r w:rsidR="00FA0B36" w:rsidRPr="00471995">
        <w:rPr>
          <w:sz w:val="28"/>
          <w:szCs w:val="28"/>
          <w:lang w:val="nl-NL"/>
        </w:rPr>
        <w:t>sửa đổi</w:t>
      </w:r>
      <w:r w:rsidR="00471995" w:rsidRPr="00471995">
        <w:rPr>
          <w:sz w:val="28"/>
          <w:szCs w:val="28"/>
          <w:lang w:val="nl-NL"/>
        </w:rPr>
        <w:t>, bổ sung</w:t>
      </w:r>
      <w:r w:rsidR="00FA0B36" w:rsidRPr="00471995">
        <w:rPr>
          <w:sz w:val="28"/>
          <w:szCs w:val="28"/>
          <w:lang w:val="nl-NL"/>
        </w:rPr>
        <w:t xml:space="preserve"> </w:t>
      </w:r>
      <w:r w:rsidR="009457A2">
        <w:rPr>
          <w:sz w:val="28"/>
          <w:szCs w:val="28"/>
          <w:lang w:val="nl-NL"/>
        </w:rPr>
        <w:t>một số điều của</w:t>
      </w:r>
      <w:r w:rsidR="00FA0B36" w:rsidRPr="00471995">
        <w:rPr>
          <w:sz w:val="28"/>
          <w:szCs w:val="28"/>
          <w:lang w:val="nl-NL"/>
        </w:rPr>
        <w:t xml:space="preserve"> Nghị định số 10/2022/NĐ-CP</w:t>
      </w:r>
      <w:r w:rsidRPr="00471995">
        <w:rPr>
          <w:sz w:val="28"/>
          <w:szCs w:val="28"/>
          <w:lang w:val="nl-NL"/>
        </w:rPr>
        <w:t xml:space="preserve">. Hoạt động thu, nộp </w:t>
      </w:r>
      <w:r w:rsidR="00B179CB" w:rsidRPr="00471995">
        <w:rPr>
          <w:sz w:val="28"/>
          <w:szCs w:val="28"/>
          <w:lang w:val="nl-NL"/>
        </w:rPr>
        <w:t>LPTB vẫn thực hiện theo Nghị định số 10/2022/NĐ-CP và do cơ quan thuế quản lý thu</w:t>
      </w:r>
      <w:r w:rsidRPr="00471995">
        <w:rPr>
          <w:sz w:val="28"/>
          <w:szCs w:val="28"/>
          <w:lang w:val="nl-NL"/>
        </w:rPr>
        <w:t>. Do đó, không phát sinh thêm nguồn nhân lực, tài chính cho việc thực hiện Nghị định.</w:t>
      </w:r>
    </w:p>
    <w:p w:rsidR="009457A2" w:rsidRDefault="00506818" w:rsidP="00CB6464">
      <w:pPr>
        <w:spacing w:before="120" w:after="120"/>
        <w:ind w:firstLine="720"/>
        <w:jc w:val="both"/>
        <w:rPr>
          <w:b/>
          <w:sz w:val="28"/>
          <w:szCs w:val="28"/>
          <w:lang w:val="nl-NL"/>
        </w:rPr>
      </w:pPr>
      <w:r w:rsidRPr="00471995">
        <w:rPr>
          <w:b/>
          <w:sz w:val="28"/>
          <w:szCs w:val="28"/>
          <w:lang w:val="nl-NL"/>
        </w:rPr>
        <w:t>2.</w:t>
      </w:r>
      <w:r w:rsidR="009457A2">
        <w:rPr>
          <w:b/>
          <w:sz w:val="28"/>
          <w:szCs w:val="28"/>
          <w:lang w:val="nl-NL"/>
        </w:rPr>
        <w:t xml:space="preserve"> Thời gian thông qua Nghị định</w:t>
      </w:r>
    </w:p>
    <w:p w:rsidR="00C55123" w:rsidRDefault="00C55123" w:rsidP="00CB6464">
      <w:pPr>
        <w:spacing w:before="120" w:after="120"/>
        <w:ind w:firstLine="706"/>
        <w:jc w:val="both"/>
        <w:rPr>
          <w:color w:val="000000"/>
          <w:sz w:val="28"/>
          <w:szCs w:val="28"/>
          <w:lang w:val="nl-NL"/>
        </w:rPr>
      </w:pPr>
      <w:r>
        <w:rPr>
          <w:color w:val="000000"/>
          <w:sz w:val="28"/>
          <w:szCs w:val="28"/>
          <w:lang w:val="nl-NL"/>
        </w:rPr>
        <w:t>- Luật Tổ chức chính quyền địa phương (sửa đổi) sẽ được Quốc hội thông qua tại Kỳ họp tháng 5/2025</w:t>
      </w:r>
      <w:r w:rsidR="00ED6693">
        <w:rPr>
          <w:color w:val="000000"/>
          <w:sz w:val="28"/>
          <w:szCs w:val="28"/>
          <w:lang w:val="nl-NL"/>
        </w:rPr>
        <w:t>,</w:t>
      </w:r>
      <w:r w:rsidR="002E5297">
        <w:rPr>
          <w:color w:val="000000"/>
          <w:sz w:val="28"/>
          <w:szCs w:val="28"/>
          <w:lang w:val="nl-NL"/>
        </w:rPr>
        <w:t xml:space="preserve"> dự kiến có</w:t>
      </w:r>
      <w:r>
        <w:rPr>
          <w:color w:val="000000"/>
          <w:sz w:val="28"/>
          <w:szCs w:val="28"/>
          <w:lang w:val="nl-NL"/>
        </w:rPr>
        <w:t xml:space="preserve"> hiệu lực thi hành kể từ </w:t>
      </w:r>
      <w:r w:rsidRPr="00C55123">
        <w:rPr>
          <w:b/>
          <w:i/>
          <w:color w:val="000000"/>
          <w:sz w:val="28"/>
          <w:szCs w:val="28"/>
          <w:lang w:val="nl-NL"/>
        </w:rPr>
        <w:t>ngày 01/7/2025</w:t>
      </w:r>
      <w:r w:rsidR="00336596">
        <w:rPr>
          <w:b/>
          <w:i/>
          <w:color w:val="000000"/>
          <w:sz w:val="28"/>
          <w:szCs w:val="28"/>
          <w:lang w:val="nl-NL"/>
        </w:rPr>
        <w:t>.</w:t>
      </w:r>
    </w:p>
    <w:p w:rsidR="009457A2" w:rsidRDefault="009457A2" w:rsidP="00CB6464">
      <w:pPr>
        <w:spacing w:before="120" w:after="120"/>
        <w:ind w:firstLine="706"/>
        <w:jc w:val="both"/>
        <w:rPr>
          <w:sz w:val="28"/>
          <w:szCs w:val="28"/>
          <w:lang w:val="nl-NL"/>
        </w:rPr>
      </w:pPr>
      <w:r>
        <w:rPr>
          <w:sz w:val="28"/>
          <w:szCs w:val="28"/>
          <w:lang w:val="nl-NL"/>
        </w:rPr>
        <w:t>- Tại điểm c công văn số</w:t>
      </w:r>
      <w:r w:rsidRPr="000F28CB">
        <w:rPr>
          <w:sz w:val="28"/>
          <w:szCs w:val="28"/>
          <w:lang w:val="nl-NL"/>
        </w:rPr>
        <w:t xml:space="preserve"> 002/CV-BC</w:t>
      </w:r>
      <w:r>
        <w:rPr>
          <w:sz w:val="28"/>
          <w:szCs w:val="28"/>
          <w:lang w:val="nl-NL"/>
        </w:rPr>
        <w:t>Đ</w:t>
      </w:r>
      <w:r w:rsidRPr="000F28CB">
        <w:rPr>
          <w:sz w:val="28"/>
          <w:szCs w:val="28"/>
          <w:lang w:val="nl-NL"/>
        </w:rPr>
        <w:t xml:space="preserve"> </w:t>
      </w:r>
      <w:r>
        <w:rPr>
          <w:sz w:val="28"/>
          <w:szCs w:val="28"/>
          <w:lang w:val="nl-NL"/>
        </w:rPr>
        <w:t>ngày 04/</w:t>
      </w:r>
      <w:r w:rsidRPr="000F28CB">
        <w:rPr>
          <w:sz w:val="28"/>
          <w:szCs w:val="28"/>
          <w:lang w:val="nl-NL"/>
        </w:rPr>
        <w:t xml:space="preserve">4/2025 </w:t>
      </w:r>
      <w:r>
        <w:rPr>
          <w:sz w:val="28"/>
          <w:szCs w:val="28"/>
          <w:lang w:val="nl-NL"/>
        </w:rPr>
        <w:t>của</w:t>
      </w:r>
      <w:r w:rsidRPr="000F28CB">
        <w:rPr>
          <w:sz w:val="28"/>
          <w:szCs w:val="28"/>
          <w:lang w:val="nl-NL"/>
        </w:rPr>
        <w:t xml:space="preserve"> Ban </w:t>
      </w:r>
      <w:r>
        <w:rPr>
          <w:sz w:val="28"/>
          <w:szCs w:val="28"/>
          <w:lang w:val="nl-NL"/>
        </w:rPr>
        <w:t>Chỉ đạo sắp xếp</w:t>
      </w:r>
      <w:r w:rsidRPr="000F28CB">
        <w:rPr>
          <w:sz w:val="28"/>
          <w:szCs w:val="28"/>
          <w:lang w:val="nl-NL"/>
        </w:rPr>
        <w:t xml:space="preserve"> </w:t>
      </w:r>
      <w:r>
        <w:rPr>
          <w:sz w:val="28"/>
          <w:szCs w:val="28"/>
          <w:lang w:val="nl-NL"/>
        </w:rPr>
        <w:t>Đ</w:t>
      </w:r>
      <w:r w:rsidRPr="000F28CB">
        <w:rPr>
          <w:sz w:val="28"/>
          <w:szCs w:val="28"/>
          <w:lang w:val="nl-NL"/>
        </w:rPr>
        <w:t xml:space="preserve">VHC </w:t>
      </w:r>
      <w:r w:rsidR="00F6378E">
        <w:rPr>
          <w:sz w:val="28"/>
          <w:szCs w:val="28"/>
          <w:lang w:val="nl-NL"/>
        </w:rPr>
        <w:t>các cấp và xây dựng</w:t>
      </w:r>
      <w:r>
        <w:rPr>
          <w:sz w:val="28"/>
          <w:szCs w:val="28"/>
          <w:lang w:val="nl-NL"/>
        </w:rPr>
        <w:t xml:space="preserve"> mô hình tổ chức chính quyền địa phương 02 cấp, có nhiệm vụ</w:t>
      </w:r>
      <w:r w:rsidRPr="000F28CB">
        <w:rPr>
          <w:sz w:val="28"/>
          <w:szCs w:val="28"/>
          <w:lang w:val="nl-NL"/>
        </w:rPr>
        <w:t>:</w:t>
      </w:r>
      <w:r>
        <w:rPr>
          <w:sz w:val="28"/>
          <w:szCs w:val="28"/>
          <w:lang w:val="nl-NL"/>
        </w:rPr>
        <w:t xml:space="preserve"> </w:t>
      </w:r>
      <w:r w:rsidRPr="009D7F86">
        <w:rPr>
          <w:i/>
          <w:sz w:val="28"/>
          <w:szCs w:val="28"/>
          <w:lang w:val="nl-NL"/>
        </w:rPr>
        <w:t xml:space="preserve">Các </w:t>
      </w:r>
      <w:r>
        <w:rPr>
          <w:i/>
          <w:sz w:val="28"/>
          <w:szCs w:val="28"/>
          <w:lang w:val="nl-NL"/>
        </w:rPr>
        <w:t>b</w:t>
      </w:r>
      <w:r w:rsidRPr="009D7F86">
        <w:rPr>
          <w:i/>
          <w:sz w:val="28"/>
          <w:szCs w:val="28"/>
          <w:lang w:val="nl-NL"/>
        </w:rPr>
        <w:t xml:space="preserve">ộ, cơ quan ngang bộ khẩn trương đề xuất sửa đổi, bổ sung hoặc ban hành mới </w:t>
      </w:r>
      <w:r w:rsidR="004F49C7">
        <w:rPr>
          <w:i/>
          <w:sz w:val="28"/>
          <w:szCs w:val="28"/>
          <w:lang w:val="nl-NL"/>
        </w:rPr>
        <w:t>VB</w:t>
      </w:r>
      <w:r w:rsidRPr="009D7F86">
        <w:rPr>
          <w:i/>
          <w:sz w:val="28"/>
          <w:szCs w:val="28"/>
          <w:lang w:val="nl-NL"/>
        </w:rPr>
        <w:t xml:space="preserve"> QPPL thuộc ngành, lĩnh vực được phân công quản lý có liên quan đến việc kết thúc hoạt động của chính quyền địa phương cấp huyện và tổ chức chính quyền địa phương 02 cấp, đảm bảo không có khoảng trống pháp lý, để các </w:t>
      </w:r>
      <w:r>
        <w:rPr>
          <w:i/>
          <w:sz w:val="28"/>
          <w:szCs w:val="28"/>
          <w:lang w:val="nl-NL"/>
        </w:rPr>
        <w:t>ĐVHC</w:t>
      </w:r>
      <w:r w:rsidRPr="009D7F86">
        <w:rPr>
          <w:i/>
          <w:sz w:val="28"/>
          <w:szCs w:val="28"/>
          <w:lang w:val="nl-NL"/>
        </w:rPr>
        <w:t xml:space="preserve"> sau sắp xếp đi vào hoạt động liên tục, thông suốt, kịp thời phục vụ người dân và doanh nghiệp </w:t>
      </w:r>
      <w:r w:rsidRPr="00C55123">
        <w:rPr>
          <w:b/>
          <w:i/>
          <w:sz w:val="28"/>
          <w:szCs w:val="28"/>
          <w:lang w:val="nl-NL"/>
        </w:rPr>
        <w:t>hoàn thành trước 30/6/2025</w:t>
      </w:r>
      <w:r>
        <w:rPr>
          <w:sz w:val="28"/>
          <w:szCs w:val="28"/>
          <w:lang w:val="nl-NL"/>
        </w:rPr>
        <w:t>.</w:t>
      </w:r>
    </w:p>
    <w:p w:rsidR="00C55123" w:rsidRDefault="00C55123" w:rsidP="00CB6464">
      <w:pPr>
        <w:spacing w:before="120" w:after="120"/>
        <w:ind w:firstLine="706"/>
        <w:jc w:val="both"/>
        <w:rPr>
          <w:sz w:val="28"/>
          <w:szCs w:val="28"/>
          <w:lang w:val="nl-NL"/>
        </w:rPr>
      </w:pPr>
      <w:r>
        <w:rPr>
          <w:sz w:val="28"/>
          <w:szCs w:val="28"/>
          <w:lang w:val="nl-NL"/>
        </w:rPr>
        <w:t xml:space="preserve">Căn cứ Điều 53 của Luật Ban hành </w:t>
      </w:r>
      <w:r w:rsidR="004F49C7">
        <w:rPr>
          <w:sz w:val="28"/>
          <w:szCs w:val="28"/>
          <w:lang w:val="nl-NL"/>
        </w:rPr>
        <w:t>VB</w:t>
      </w:r>
      <w:r>
        <w:rPr>
          <w:sz w:val="28"/>
          <w:szCs w:val="28"/>
          <w:lang w:val="nl-NL"/>
        </w:rPr>
        <w:t xml:space="preserve"> QPPL, Bộ Tài chính trình Chính phủ cho ban hành Nghị định theo trình tự, thủ tục rút gọn; thông qua Nghị định vào tháng 6/2025 và </w:t>
      </w:r>
      <w:r w:rsidRPr="00C55123">
        <w:rPr>
          <w:i/>
          <w:sz w:val="28"/>
          <w:szCs w:val="28"/>
          <w:lang w:val="nl-NL"/>
        </w:rPr>
        <w:t>có hiệu lực thi hành kể từ ngày 01/7/2025</w:t>
      </w:r>
      <w:r>
        <w:rPr>
          <w:sz w:val="28"/>
          <w:szCs w:val="28"/>
          <w:lang w:val="nl-NL"/>
        </w:rPr>
        <w:t>.</w:t>
      </w:r>
    </w:p>
    <w:p w:rsidR="00AF3980" w:rsidRDefault="00AF0620" w:rsidP="00CB6464">
      <w:pPr>
        <w:spacing w:before="120" w:after="120"/>
        <w:ind w:firstLine="706"/>
        <w:jc w:val="both"/>
        <w:rPr>
          <w:sz w:val="28"/>
          <w:szCs w:val="28"/>
          <w:lang w:val="nl-NL"/>
        </w:rPr>
      </w:pPr>
      <w:r w:rsidRPr="00E81EAF">
        <w:rPr>
          <w:sz w:val="28"/>
          <w:szCs w:val="28"/>
          <w:lang w:val="nl-NL"/>
        </w:rPr>
        <w:t xml:space="preserve">Trên đây là </w:t>
      </w:r>
      <w:r w:rsidR="001F555F" w:rsidRPr="00E81EAF">
        <w:rPr>
          <w:sz w:val="28"/>
          <w:szCs w:val="28"/>
          <w:lang w:val="nl-NL"/>
        </w:rPr>
        <w:t>Tờ trình</w:t>
      </w:r>
      <w:r w:rsidRPr="00E81EAF">
        <w:rPr>
          <w:sz w:val="28"/>
          <w:szCs w:val="28"/>
          <w:lang w:val="nl-NL"/>
        </w:rPr>
        <w:t xml:space="preserve"> về dự án Nghị định </w:t>
      </w:r>
      <w:bookmarkStart w:id="10" w:name="_Hlk191050789"/>
      <w:r w:rsidR="00176A21" w:rsidRPr="00E81EAF">
        <w:rPr>
          <w:sz w:val="28"/>
          <w:szCs w:val="28"/>
          <w:lang w:val="nl-NL"/>
        </w:rPr>
        <w:t>sửa đổi, bổ sung mộ</w:t>
      </w:r>
      <w:r w:rsidR="007A1989" w:rsidRPr="00E81EAF">
        <w:rPr>
          <w:sz w:val="28"/>
          <w:szCs w:val="28"/>
          <w:lang w:val="nl-NL"/>
        </w:rPr>
        <w:t>t</w:t>
      </w:r>
      <w:r w:rsidR="00176A21" w:rsidRPr="00E81EAF">
        <w:rPr>
          <w:sz w:val="28"/>
          <w:szCs w:val="28"/>
          <w:lang w:val="nl-NL"/>
        </w:rPr>
        <w:t xml:space="preserve"> số điều của Nghị định số 10/2022/NĐ-CP</w:t>
      </w:r>
      <w:bookmarkEnd w:id="10"/>
      <w:r w:rsidR="005A4381" w:rsidRPr="00E81EAF">
        <w:rPr>
          <w:sz w:val="28"/>
          <w:szCs w:val="28"/>
          <w:lang w:val="nl-NL"/>
        </w:rPr>
        <w:t xml:space="preserve">, </w:t>
      </w:r>
      <w:r w:rsidRPr="00E81EAF">
        <w:rPr>
          <w:sz w:val="28"/>
          <w:szCs w:val="28"/>
          <w:lang w:val="nl-NL"/>
        </w:rPr>
        <w:t>Bộ Tài chính</w:t>
      </w:r>
      <w:r w:rsidR="005A4381" w:rsidRPr="00E81EAF">
        <w:rPr>
          <w:sz w:val="28"/>
          <w:szCs w:val="28"/>
          <w:lang w:val="nl-NL"/>
        </w:rPr>
        <w:t xml:space="preserve"> xin</w:t>
      </w:r>
      <w:r w:rsidR="00471995" w:rsidRPr="00E81EAF">
        <w:rPr>
          <w:sz w:val="28"/>
          <w:szCs w:val="28"/>
          <w:lang w:val="nl-NL"/>
        </w:rPr>
        <w:t xml:space="preserve"> </w:t>
      </w:r>
      <w:r w:rsidRPr="00E81EAF">
        <w:rPr>
          <w:sz w:val="28"/>
          <w:szCs w:val="28"/>
          <w:lang w:val="nl-NL"/>
        </w:rPr>
        <w:t>kính trình Chính phủ xem xét, quyết định./.</w:t>
      </w:r>
      <w:r w:rsidR="00C715CA" w:rsidRPr="00E81EAF">
        <w:rPr>
          <w:sz w:val="28"/>
          <w:szCs w:val="28"/>
          <w:lang w:val="nl-NL"/>
        </w:rPr>
        <w:t xml:space="preserve"> </w:t>
      </w:r>
    </w:p>
    <w:p w:rsidR="00AF0620" w:rsidRPr="00471995" w:rsidRDefault="00AF0620" w:rsidP="00CB6464">
      <w:pPr>
        <w:spacing w:before="120" w:after="120"/>
        <w:ind w:firstLine="706"/>
        <w:jc w:val="both"/>
        <w:rPr>
          <w:i/>
          <w:sz w:val="28"/>
          <w:szCs w:val="28"/>
          <w:lang w:val="nl-NL"/>
        </w:rPr>
      </w:pPr>
      <w:r w:rsidRPr="00471995">
        <w:rPr>
          <w:i/>
          <w:sz w:val="28"/>
          <w:szCs w:val="28"/>
          <w:lang w:val="nl-NL"/>
        </w:rPr>
        <w:t xml:space="preserve">(Xin gửi kèm theo: </w:t>
      </w:r>
      <w:r w:rsidRPr="00471995">
        <w:rPr>
          <w:i/>
          <w:sz w:val="28"/>
          <w:szCs w:val="28"/>
          <w:lang w:val="pt-BR"/>
        </w:rPr>
        <w:t xml:space="preserve">Dự thảo Nghị định; </w:t>
      </w:r>
      <w:r w:rsidR="00C265E0" w:rsidRPr="00471995">
        <w:rPr>
          <w:i/>
          <w:sz w:val="28"/>
          <w:szCs w:val="28"/>
          <w:lang w:val="pt-BR"/>
        </w:rPr>
        <w:t>Báo cá</w:t>
      </w:r>
      <w:r w:rsidR="00D90DAC" w:rsidRPr="00471995">
        <w:rPr>
          <w:i/>
          <w:sz w:val="28"/>
          <w:szCs w:val="28"/>
          <w:lang w:val="pt-BR"/>
        </w:rPr>
        <w:t>o thẩm định; Báo cáo giải trình</w:t>
      </w:r>
      <w:r w:rsidR="000A0E87" w:rsidRPr="00471995">
        <w:rPr>
          <w:i/>
          <w:sz w:val="28"/>
          <w:szCs w:val="28"/>
          <w:lang w:val="pt-BR"/>
        </w:rPr>
        <w:t>,</w:t>
      </w:r>
      <w:r w:rsidR="00C265E0" w:rsidRPr="00471995">
        <w:rPr>
          <w:i/>
          <w:sz w:val="28"/>
          <w:szCs w:val="28"/>
          <w:lang w:val="pt-BR"/>
        </w:rPr>
        <w:t xml:space="preserve"> tiếp thu ý kiến thẩm định; </w:t>
      </w:r>
      <w:r w:rsidRPr="00471995">
        <w:rPr>
          <w:i/>
          <w:sz w:val="28"/>
          <w:szCs w:val="28"/>
          <w:lang w:val="sv-SE"/>
        </w:rPr>
        <w:t>Bản tổng hợp, giải trình</w:t>
      </w:r>
      <w:r w:rsidR="00471995">
        <w:rPr>
          <w:i/>
          <w:sz w:val="28"/>
          <w:szCs w:val="28"/>
          <w:lang w:val="sv-SE"/>
        </w:rPr>
        <w:t>,</w:t>
      </w:r>
      <w:r w:rsidRPr="00471995">
        <w:rPr>
          <w:i/>
          <w:sz w:val="28"/>
          <w:szCs w:val="28"/>
          <w:lang w:val="sv-SE"/>
        </w:rPr>
        <w:t xml:space="preserve"> </w:t>
      </w:r>
      <w:r w:rsidR="00471995" w:rsidRPr="00471995">
        <w:rPr>
          <w:i/>
          <w:sz w:val="28"/>
          <w:szCs w:val="28"/>
          <w:lang w:val="sv-SE"/>
        </w:rPr>
        <w:t xml:space="preserve">tiếp thu </w:t>
      </w:r>
      <w:r w:rsidRPr="00471995">
        <w:rPr>
          <w:i/>
          <w:sz w:val="28"/>
          <w:szCs w:val="28"/>
          <w:lang w:val="sv-SE"/>
        </w:rPr>
        <w:t xml:space="preserve">ý kiến </w:t>
      </w:r>
      <w:r w:rsidR="001452BD" w:rsidRPr="00471995">
        <w:rPr>
          <w:i/>
          <w:sz w:val="28"/>
          <w:szCs w:val="28"/>
          <w:lang w:val="sv-SE"/>
        </w:rPr>
        <w:t>góp ý; b</w:t>
      </w:r>
      <w:r w:rsidR="00D90DAC" w:rsidRPr="00471995">
        <w:rPr>
          <w:i/>
          <w:sz w:val="28"/>
          <w:szCs w:val="28"/>
          <w:lang w:val="sv-SE"/>
        </w:rPr>
        <w:t>ản chụp ý kiến góp ý về dự án Nghị định</w:t>
      </w:r>
      <w:r w:rsidRPr="00471995">
        <w:rPr>
          <w:i/>
          <w:sz w:val="28"/>
          <w:szCs w:val="28"/>
          <w:lang w:val="pt-BR"/>
        </w:rPr>
        <w:t>)</w:t>
      </w:r>
      <w:r w:rsidRPr="00471995">
        <w:rPr>
          <w:i/>
          <w:sz w:val="28"/>
          <w:szCs w:val="28"/>
          <w:lang w:val="nl-NL"/>
        </w:rPr>
        <w:t>.</w:t>
      </w:r>
    </w:p>
    <w:p w:rsidR="007D52A8" w:rsidRPr="00471995" w:rsidRDefault="007D52A8" w:rsidP="007D52A8">
      <w:pPr>
        <w:autoSpaceDE w:val="0"/>
        <w:autoSpaceDN w:val="0"/>
        <w:adjustRightInd w:val="0"/>
        <w:jc w:val="center"/>
        <w:rPr>
          <w:sz w:val="12"/>
          <w:szCs w:val="28"/>
        </w:rPr>
      </w:pPr>
    </w:p>
    <w:tbl>
      <w:tblPr>
        <w:tblW w:w="9288" w:type="dxa"/>
        <w:tblLook w:val="01E0"/>
      </w:tblPr>
      <w:tblGrid>
        <w:gridCol w:w="4928"/>
        <w:gridCol w:w="4360"/>
      </w:tblGrid>
      <w:tr w:rsidR="004961BA" w:rsidRPr="00757172" w:rsidTr="00F41581">
        <w:trPr>
          <w:trHeight w:val="2411"/>
        </w:trPr>
        <w:tc>
          <w:tcPr>
            <w:tcW w:w="4928" w:type="dxa"/>
          </w:tcPr>
          <w:p w:rsidR="004961BA" w:rsidRPr="00471995" w:rsidRDefault="004961BA" w:rsidP="000F42B5">
            <w:pPr>
              <w:rPr>
                <w:lang w:val="zu-ZA"/>
              </w:rPr>
            </w:pPr>
            <w:r w:rsidRPr="00471995">
              <w:rPr>
                <w:b/>
                <w:i/>
                <w:lang w:val="zu-ZA"/>
              </w:rPr>
              <w:t>Nơi nhận:</w:t>
            </w:r>
          </w:p>
          <w:p w:rsidR="004961BA" w:rsidRPr="00471995" w:rsidRDefault="004961BA" w:rsidP="000F42B5">
            <w:pPr>
              <w:jc w:val="both"/>
              <w:rPr>
                <w:bCs/>
                <w:lang w:val="nl-NL"/>
              </w:rPr>
            </w:pPr>
            <w:r w:rsidRPr="00471995">
              <w:rPr>
                <w:bCs/>
                <w:sz w:val="22"/>
                <w:szCs w:val="22"/>
                <w:lang w:val="nl-NL"/>
              </w:rPr>
              <w:t>- Như trên;</w:t>
            </w:r>
          </w:p>
          <w:p w:rsidR="004961BA" w:rsidRPr="00471995" w:rsidRDefault="004961BA" w:rsidP="000F42B5">
            <w:pPr>
              <w:jc w:val="both"/>
              <w:rPr>
                <w:bCs/>
                <w:lang w:val="nl-NL"/>
              </w:rPr>
            </w:pPr>
            <w:r w:rsidRPr="00471995">
              <w:rPr>
                <w:bCs/>
                <w:sz w:val="22"/>
                <w:szCs w:val="22"/>
                <w:lang w:val="nl-NL"/>
              </w:rPr>
              <w:t xml:space="preserve">- Thủ tướng Chính phủ (để báo cáo); </w:t>
            </w:r>
          </w:p>
          <w:p w:rsidR="004961BA" w:rsidRPr="00471995" w:rsidRDefault="004961BA" w:rsidP="000F42B5">
            <w:pPr>
              <w:jc w:val="both"/>
              <w:rPr>
                <w:bCs/>
                <w:lang w:val="nl-NL"/>
              </w:rPr>
            </w:pPr>
            <w:r w:rsidRPr="00471995">
              <w:rPr>
                <w:bCs/>
                <w:sz w:val="22"/>
                <w:szCs w:val="22"/>
                <w:lang w:val="nl-NL"/>
              </w:rPr>
              <w:t xml:space="preserve">- </w:t>
            </w:r>
            <w:r w:rsidR="00E83491" w:rsidRPr="00471995">
              <w:rPr>
                <w:bCs/>
                <w:sz w:val="22"/>
                <w:szCs w:val="22"/>
                <w:lang w:val="nl-NL"/>
              </w:rPr>
              <w:t>P</w:t>
            </w:r>
            <w:r w:rsidR="008A7CB3" w:rsidRPr="00471995">
              <w:rPr>
                <w:bCs/>
                <w:sz w:val="22"/>
                <w:szCs w:val="22"/>
                <w:lang w:val="nl-NL"/>
              </w:rPr>
              <w:t xml:space="preserve">hó </w:t>
            </w:r>
            <w:r w:rsidR="00E83491" w:rsidRPr="00471995">
              <w:rPr>
                <w:bCs/>
                <w:sz w:val="22"/>
                <w:szCs w:val="22"/>
                <w:lang w:val="nl-NL"/>
              </w:rPr>
              <w:t>TTg</w:t>
            </w:r>
            <w:r w:rsidR="00E764F8" w:rsidRPr="00471995">
              <w:rPr>
                <w:bCs/>
                <w:sz w:val="22"/>
                <w:szCs w:val="22"/>
                <w:lang w:val="nl-NL"/>
              </w:rPr>
              <w:t xml:space="preserve">CP </w:t>
            </w:r>
            <w:r w:rsidR="00F00C06" w:rsidRPr="00471995">
              <w:rPr>
                <w:bCs/>
                <w:sz w:val="22"/>
                <w:szCs w:val="22"/>
                <w:lang w:val="nl-NL"/>
              </w:rPr>
              <w:t>Hồ Đức Phớc</w:t>
            </w:r>
            <w:r w:rsidRPr="00471995">
              <w:rPr>
                <w:bCs/>
                <w:sz w:val="22"/>
                <w:szCs w:val="22"/>
                <w:lang w:val="nl-NL"/>
              </w:rPr>
              <w:t xml:space="preserve"> (để báo cáo);</w:t>
            </w:r>
          </w:p>
          <w:p w:rsidR="004961BA" w:rsidRPr="00471995" w:rsidRDefault="004961BA" w:rsidP="000F42B5">
            <w:pPr>
              <w:jc w:val="both"/>
              <w:rPr>
                <w:bCs/>
                <w:lang w:val="nl-NL"/>
              </w:rPr>
            </w:pPr>
            <w:r w:rsidRPr="00471995">
              <w:rPr>
                <w:bCs/>
                <w:sz w:val="22"/>
                <w:szCs w:val="22"/>
                <w:lang w:val="nl-NL"/>
              </w:rPr>
              <w:t>- Văn phòng Chính phủ</w:t>
            </w:r>
            <w:r w:rsidR="008A7CB3" w:rsidRPr="00471995">
              <w:rPr>
                <w:bCs/>
                <w:sz w:val="22"/>
                <w:szCs w:val="22"/>
                <w:lang w:val="nl-NL"/>
              </w:rPr>
              <w:t xml:space="preserve"> (để phối hợp)</w:t>
            </w:r>
            <w:r w:rsidRPr="00471995">
              <w:rPr>
                <w:bCs/>
                <w:sz w:val="22"/>
                <w:szCs w:val="22"/>
                <w:lang w:val="nl-NL"/>
              </w:rPr>
              <w:t>;</w:t>
            </w:r>
          </w:p>
          <w:p w:rsidR="005828E7" w:rsidRPr="00471995" w:rsidRDefault="005828E7" w:rsidP="005828E7">
            <w:pPr>
              <w:tabs>
                <w:tab w:val="left" w:pos="2684"/>
              </w:tabs>
              <w:spacing w:line="22" w:lineRule="atLeast"/>
              <w:ind w:right="-32"/>
              <w:rPr>
                <w:lang w:val="sv-SE"/>
              </w:rPr>
            </w:pPr>
            <w:r w:rsidRPr="00471995">
              <w:rPr>
                <w:sz w:val="22"/>
                <w:szCs w:val="22"/>
                <w:lang w:val="sv-SE"/>
              </w:rPr>
              <w:t>- Bộ trưởng (để báo cáo);</w:t>
            </w:r>
          </w:p>
          <w:p w:rsidR="004961BA" w:rsidRPr="00471995" w:rsidRDefault="005828E7" w:rsidP="008068BE">
            <w:pPr>
              <w:jc w:val="both"/>
              <w:rPr>
                <w:sz w:val="28"/>
                <w:szCs w:val="28"/>
                <w:lang w:val="zu-ZA"/>
              </w:rPr>
            </w:pPr>
            <w:r w:rsidRPr="00471995">
              <w:rPr>
                <w:sz w:val="22"/>
                <w:szCs w:val="22"/>
                <w:lang w:val="sv-SE"/>
              </w:rPr>
              <w:t>- Lưu: VT, CST (     b).</w:t>
            </w:r>
            <w:r w:rsidR="00DA0BA0">
              <w:rPr>
                <w:sz w:val="22"/>
                <w:szCs w:val="22"/>
                <w:lang w:val="sv-SE"/>
              </w:rPr>
              <w:t xml:space="preserve"> </w:t>
            </w:r>
          </w:p>
        </w:tc>
        <w:tc>
          <w:tcPr>
            <w:tcW w:w="4360" w:type="dxa"/>
          </w:tcPr>
          <w:p w:rsidR="005828E7" w:rsidRPr="00471995" w:rsidRDefault="005828E7" w:rsidP="005828E7">
            <w:pPr>
              <w:jc w:val="center"/>
              <w:rPr>
                <w:b/>
                <w:bCs/>
                <w:sz w:val="26"/>
                <w:szCs w:val="26"/>
                <w:lang w:val="sv-SE"/>
              </w:rPr>
            </w:pPr>
            <w:r w:rsidRPr="00471995">
              <w:rPr>
                <w:b/>
                <w:bCs/>
                <w:sz w:val="26"/>
                <w:szCs w:val="26"/>
                <w:lang w:val="sv-SE"/>
              </w:rPr>
              <w:t xml:space="preserve">KT. </w:t>
            </w:r>
            <w:r w:rsidRPr="00471995">
              <w:rPr>
                <w:b/>
                <w:bCs/>
                <w:sz w:val="26"/>
                <w:szCs w:val="26"/>
                <w:lang w:val="am-ET"/>
              </w:rPr>
              <w:t>BỘ TRƯỞNG</w:t>
            </w:r>
          </w:p>
          <w:p w:rsidR="005828E7" w:rsidRPr="00471995" w:rsidRDefault="005828E7" w:rsidP="005828E7">
            <w:pPr>
              <w:jc w:val="center"/>
              <w:rPr>
                <w:b/>
                <w:bCs/>
                <w:sz w:val="26"/>
                <w:szCs w:val="26"/>
                <w:lang w:val="sv-SE"/>
              </w:rPr>
            </w:pPr>
            <w:r w:rsidRPr="00471995">
              <w:rPr>
                <w:b/>
                <w:bCs/>
                <w:sz w:val="26"/>
                <w:szCs w:val="26"/>
                <w:lang w:val="sv-SE"/>
              </w:rPr>
              <w:t>THỨ TRƯỞNG</w:t>
            </w:r>
          </w:p>
          <w:p w:rsidR="004961BA" w:rsidRPr="00471995" w:rsidRDefault="004961BA" w:rsidP="000F42B5">
            <w:pPr>
              <w:ind w:left="720"/>
              <w:jc w:val="center"/>
              <w:rPr>
                <w:b/>
                <w:sz w:val="28"/>
                <w:szCs w:val="28"/>
                <w:lang w:val="zu-ZA"/>
              </w:rPr>
            </w:pPr>
          </w:p>
          <w:p w:rsidR="002C6833" w:rsidRPr="00471995" w:rsidRDefault="002C6833" w:rsidP="000F42B5">
            <w:pPr>
              <w:ind w:left="720"/>
              <w:jc w:val="center"/>
              <w:rPr>
                <w:b/>
                <w:sz w:val="28"/>
                <w:szCs w:val="28"/>
                <w:lang w:val="zu-ZA"/>
              </w:rPr>
            </w:pPr>
          </w:p>
          <w:p w:rsidR="00471995" w:rsidRPr="00471995" w:rsidRDefault="00471995" w:rsidP="00F41581">
            <w:pPr>
              <w:rPr>
                <w:b/>
                <w:sz w:val="28"/>
                <w:szCs w:val="28"/>
                <w:lang w:val="zu-ZA"/>
              </w:rPr>
            </w:pPr>
          </w:p>
          <w:p w:rsidR="004961BA" w:rsidRPr="00471995" w:rsidRDefault="004961BA" w:rsidP="000F42B5">
            <w:pPr>
              <w:ind w:left="720"/>
              <w:jc w:val="center"/>
              <w:rPr>
                <w:b/>
                <w:sz w:val="28"/>
                <w:szCs w:val="28"/>
                <w:lang w:val="zu-ZA"/>
              </w:rPr>
            </w:pPr>
          </w:p>
          <w:p w:rsidR="004961BA" w:rsidRPr="00757172" w:rsidRDefault="00B636B4" w:rsidP="00B636B4">
            <w:pPr>
              <w:rPr>
                <w:sz w:val="28"/>
                <w:szCs w:val="28"/>
              </w:rPr>
            </w:pPr>
            <w:r>
              <w:rPr>
                <w:b/>
                <w:sz w:val="28"/>
                <w:szCs w:val="28"/>
                <w:lang w:val="it-IT"/>
              </w:rPr>
              <w:t xml:space="preserve">                </w:t>
            </w:r>
            <w:r w:rsidR="005828E7" w:rsidRPr="00471995">
              <w:rPr>
                <w:b/>
                <w:sz w:val="28"/>
                <w:szCs w:val="28"/>
                <w:lang w:val="it-IT"/>
              </w:rPr>
              <w:t>Cao Anh Tuấ</w:t>
            </w:r>
            <w:r w:rsidR="00E83491" w:rsidRPr="00471995">
              <w:rPr>
                <w:b/>
                <w:sz w:val="28"/>
                <w:szCs w:val="28"/>
                <w:lang w:val="it-IT"/>
              </w:rPr>
              <w:t>n</w:t>
            </w:r>
          </w:p>
        </w:tc>
      </w:tr>
    </w:tbl>
    <w:p w:rsidR="00295E98" w:rsidRPr="00757172" w:rsidRDefault="00295E98" w:rsidP="00ED6693">
      <w:pPr>
        <w:spacing w:before="120" w:after="120"/>
        <w:ind w:firstLine="562"/>
        <w:jc w:val="both"/>
        <w:rPr>
          <w:b/>
          <w:sz w:val="28"/>
          <w:szCs w:val="28"/>
          <w:lang w:val="nl-NL"/>
        </w:rPr>
      </w:pPr>
    </w:p>
    <w:sectPr w:rsidR="00295E98" w:rsidRPr="00757172" w:rsidSect="00ED6693">
      <w:headerReference w:type="even" r:id="rId9"/>
      <w:headerReference w:type="default" r:id="rId10"/>
      <w:footerReference w:type="even" r:id="rId11"/>
      <w:footerReference w:type="default" r:id="rId12"/>
      <w:headerReference w:type="first" r:id="rId13"/>
      <w:footerReference w:type="first" r:id="rId14"/>
      <w:pgSz w:w="11909" w:h="16834" w:code="9"/>
      <w:pgMar w:top="1138" w:right="1138" w:bottom="1138"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CD6" w:rsidRDefault="00843CD6" w:rsidP="0098269A">
      <w:r>
        <w:separator/>
      </w:r>
    </w:p>
  </w:endnote>
  <w:endnote w:type="continuationSeparator" w:id="0">
    <w:p w:rsidR="00843CD6" w:rsidRDefault="00843CD6" w:rsidP="00982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D6" w:rsidRDefault="00843C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D6" w:rsidRDefault="00843C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D6" w:rsidRDefault="00843C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CD6" w:rsidRDefault="00843CD6" w:rsidP="0098269A">
      <w:r>
        <w:separator/>
      </w:r>
    </w:p>
  </w:footnote>
  <w:footnote w:type="continuationSeparator" w:id="0">
    <w:p w:rsidR="00843CD6" w:rsidRDefault="00843CD6" w:rsidP="0098269A">
      <w:r>
        <w:continuationSeparator/>
      </w:r>
    </w:p>
  </w:footnote>
  <w:footnote w:id="1">
    <w:p w:rsidR="00ED6693" w:rsidRDefault="00ED6693" w:rsidP="00ED6693">
      <w:pPr>
        <w:widowControl w:val="0"/>
        <w:spacing w:before="120" w:after="120"/>
        <w:ind w:firstLine="720"/>
        <w:jc w:val="both"/>
      </w:pPr>
      <w:r>
        <w:rPr>
          <w:rStyle w:val="FootnoteReference"/>
        </w:rPr>
        <w:footnoteRef/>
      </w:r>
      <w:r>
        <w:t xml:space="preserve"> </w:t>
      </w:r>
      <w:r w:rsidRPr="005E0B0C">
        <w:rPr>
          <w:sz w:val="22"/>
          <w:szCs w:val="22"/>
          <w:lang w:val="nl-NL"/>
        </w:rPr>
        <w:t xml:space="preserve">Ngày 01/3/2025, Chính phủ </w:t>
      </w:r>
      <w:r>
        <w:rPr>
          <w:sz w:val="22"/>
          <w:szCs w:val="22"/>
          <w:lang w:val="nl-NL"/>
        </w:rPr>
        <w:t>đã</w:t>
      </w:r>
      <w:r w:rsidRPr="005E0B0C">
        <w:rPr>
          <w:sz w:val="22"/>
          <w:szCs w:val="22"/>
          <w:lang w:val="nl-NL"/>
        </w:rPr>
        <w:t xml:space="preserve"> ban hành Nghị định số 51/2025/NĐ-CP sửa đổi, bổ sung một số điều của Nghị định số 10/2022/NĐ-CP. Tuy nhiên, Nghị định số 51/2025/NĐ-CP </w:t>
      </w:r>
      <w:r w:rsidRPr="005E0B0C">
        <w:rPr>
          <w:i/>
          <w:sz w:val="22"/>
          <w:szCs w:val="22"/>
          <w:lang w:val="nl-NL"/>
        </w:rPr>
        <w:t>(được ban hành theo trình tự, thủ tục rút gọn)</w:t>
      </w:r>
      <w:r w:rsidRPr="005E0B0C">
        <w:rPr>
          <w:sz w:val="22"/>
          <w:szCs w:val="22"/>
          <w:lang w:val="nl-NL"/>
        </w:rPr>
        <w:t xml:space="preserve"> chỉ sửa đổi, bổ sung 01 điểm (điểm c khoản 5 Điều 8) của Nghị định số 10/2022/NĐ-CP với nội dung kéo dài thời gian ưu đãi LPTB đối với ô tô điện chạy pin (đăng ký lần đầu áp dụng mức thu LPTB 0%) đến hết ngày 28/02/2027.</w:t>
      </w:r>
    </w:p>
  </w:footnote>
  <w:footnote w:id="2">
    <w:p w:rsidR="00843CD6" w:rsidRPr="00137391" w:rsidRDefault="00843CD6" w:rsidP="007B0DFC">
      <w:pPr>
        <w:pStyle w:val="FootnoteText"/>
      </w:pPr>
      <w:r w:rsidRPr="00137391">
        <w:rPr>
          <w:rStyle w:val="FootnoteReference"/>
        </w:rPr>
        <w:footnoteRef/>
      </w:r>
      <w:r w:rsidRPr="00137391">
        <w:t xml:space="preserve"> </w:t>
      </w:r>
      <w:proofErr w:type="spellStart"/>
      <w:proofErr w:type="gramStart"/>
      <w:r w:rsidRPr="00137391">
        <w:t>Trang</w:t>
      </w:r>
      <w:proofErr w:type="spellEnd"/>
      <w:r w:rsidRPr="00137391">
        <w:t xml:space="preserve"> 225 </w:t>
      </w:r>
      <w:proofErr w:type="spellStart"/>
      <w:r w:rsidRPr="00137391">
        <w:t>và</w:t>
      </w:r>
      <w:proofErr w:type="spellEnd"/>
      <w:r w:rsidRPr="00137391">
        <w:t xml:space="preserve"> 226 </w:t>
      </w:r>
      <w:proofErr w:type="spellStart"/>
      <w:r w:rsidRPr="00137391">
        <w:t>Văn</w:t>
      </w:r>
      <w:proofErr w:type="spellEnd"/>
      <w:r w:rsidRPr="00137391">
        <w:t xml:space="preserve"> </w:t>
      </w:r>
      <w:proofErr w:type="spellStart"/>
      <w:r w:rsidRPr="00137391">
        <w:t>kiện</w:t>
      </w:r>
      <w:proofErr w:type="spellEnd"/>
      <w:r w:rsidRPr="00137391">
        <w:t xml:space="preserve"> </w:t>
      </w:r>
      <w:proofErr w:type="spellStart"/>
      <w:r w:rsidRPr="00137391">
        <w:t>Đại</w:t>
      </w:r>
      <w:proofErr w:type="spellEnd"/>
      <w:r w:rsidRPr="00137391">
        <w:t xml:space="preserve"> </w:t>
      </w:r>
      <w:proofErr w:type="spellStart"/>
      <w:r w:rsidRPr="00137391">
        <w:t>hội</w:t>
      </w:r>
      <w:proofErr w:type="spellEnd"/>
      <w:r w:rsidRPr="00137391">
        <w:t xml:space="preserve"> </w:t>
      </w:r>
      <w:proofErr w:type="spellStart"/>
      <w:r w:rsidRPr="00137391">
        <w:t>đại</w:t>
      </w:r>
      <w:proofErr w:type="spellEnd"/>
      <w:r w:rsidRPr="00137391">
        <w:t xml:space="preserve"> </w:t>
      </w:r>
      <w:proofErr w:type="spellStart"/>
      <w:r w:rsidRPr="00137391">
        <w:t>biểu</w:t>
      </w:r>
      <w:proofErr w:type="spellEnd"/>
      <w:r w:rsidRPr="00137391">
        <w:t xml:space="preserve"> </w:t>
      </w:r>
      <w:proofErr w:type="spellStart"/>
      <w:r w:rsidRPr="00137391">
        <w:t>toàn</w:t>
      </w:r>
      <w:proofErr w:type="spellEnd"/>
      <w:r w:rsidRPr="00137391">
        <w:t xml:space="preserve"> </w:t>
      </w:r>
      <w:proofErr w:type="spellStart"/>
      <w:r w:rsidRPr="00137391">
        <w:t>quốc</w:t>
      </w:r>
      <w:proofErr w:type="spellEnd"/>
      <w:r w:rsidRPr="00137391">
        <w:t xml:space="preserve"> </w:t>
      </w:r>
      <w:proofErr w:type="spellStart"/>
      <w:r w:rsidRPr="00137391">
        <w:t>lần</w:t>
      </w:r>
      <w:proofErr w:type="spellEnd"/>
      <w:r w:rsidRPr="00137391">
        <w:t xml:space="preserve"> </w:t>
      </w:r>
      <w:proofErr w:type="spellStart"/>
      <w:r w:rsidRPr="00137391">
        <w:t>thứ</w:t>
      </w:r>
      <w:proofErr w:type="spellEnd"/>
      <w:r w:rsidRPr="00137391">
        <w:t xml:space="preserve"> XIII - </w:t>
      </w:r>
      <w:proofErr w:type="spellStart"/>
      <w:r w:rsidRPr="00137391">
        <w:t>Tập</w:t>
      </w:r>
      <w:proofErr w:type="spellEnd"/>
      <w:r w:rsidRPr="00137391">
        <w:t xml:space="preserve"> I.</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D6" w:rsidRDefault="00843C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357159"/>
      <w:docPartObj>
        <w:docPartGallery w:val="Page Numbers (Top of Page)"/>
        <w:docPartUnique/>
      </w:docPartObj>
    </w:sdtPr>
    <w:sdtContent>
      <w:p w:rsidR="00843CD6" w:rsidRDefault="00AB5C12">
        <w:pPr>
          <w:pStyle w:val="Header"/>
          <w:jc w:val="center"/>
        </w:pPr>
        <w:fldSimple w:instr=" PAGE   \* MERGEFORMAT ">
          <w:r w:rsidR="00B636B4">
            <w:rPr>
              <w:noProof/>
            </w:rPr>
            <w:t>7</w:t>
          </w:r>
        </w:fldSimple>
      </w:p>
    </w:sdtContent>
  </w:sdt>
  <w:p w:rsidR="00843CD6" w:rsidRDefault="00843C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D6" w:rsidRPr="00CB6464" w:rsidRDefault="00843CD6" w:rsidP="00CB64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C02"/>
    <w:multiLevelType w:val="hybridMultilevel"/>
    <w:tmpl w:val="9140B370"/>
    <w:lvl w:ilvl="0" w:tplc="414C8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311AA7"/>
    <w:multiLevelType w:val="hybridMultilevel"/>
    <w:tmpl w:val="3E7A1B24"/>
    <w:lvl w:ilvl="0" w:tplc="4F68BDD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nsid w:val="0A0B67DA"/>
    <w:multiLevelType w:val="multilevel"/>
    <w:tmpl w:val="E58C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9329B"/>
    <w:multiLevelType w:val="hybridMultilevel"/>
    <w:tmpl w:val="BCBE4526"/>
    <w:lvl w:ilvl="0" w:tplc="AD1ECE3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4C231D44"/>
    <w:multiLevelType w:val="hybridMultilevel"/>
    <w:tmpl w:val="1BAAC962"/>
    <w:lvl w:ilvl="0" w:tplc="8084ABD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0FE2F33"/>
    <w:multiLevelType w:val="hybridMultilevel"/>
    <w:tmpl w:val="FA1CBD8C"/>
    <w:lvl w:ilvl="0" w:tplc="EE7E01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1867F63"/>
    <w:multiLevelType w:val="hybridMultilevel"/>
    <w:tmpl w:val="0CFED798"/>
    <w:lvl w:ilvl="0" w:tplc="6C7EB19A">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D1F5BE7"/>
    <w:multiLevelType w:val="hybridMultilevel"/>
    <w:tmpl w:val="20108228"/>
    <w:lvl w:ilvl="0" w:tplc="650CE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3"/>
  </w:num>
  <w:num w:numId="4">
    <w:abstractNumId w:val="5"/>
  </w:num>
  <w:num w:numId="5">
    <w:abstractNumId w:val="0"/>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20"/>
  <w:displayHorizontalDrawingGridEvery w:val="2"/>
  <w:characterSpacingControl w:val="doNotCompress"/>
  <w:hdrShapeDefaults>
    <o:shapedefaults v:ext="edit" spidmax="60417"/>
  </w:hdrShapeDefaults>
  <w:footnotePr>
    <w:footnote w:id="-1"/>
    <w:footnote w:id="0"/>
  </w:footnotePr>
  <w:endnotePr>
    <w:endnote w:id="-1"/>
    <w:endnote w:id="0"/>
  </w:endnotePr>
  <w:compat/>
  <w:rsids>
    <w:rsidRoot w:val="0098269A"/>
    <w:rsid w:val="0000097A"/>
    <w:rsid w:val="00001E19"/>
    <w:rsid w:val="00003038"/>
    <w:rsid w:val="0000668E"/>
    <w:rsid w:val="000100F9"/>
    <w:rsid w:val="00010DEB"/>
    <w:rsid w:val="0001609B"/>
    <w:rsid w:val="0002189B"/>
    <w:rsid w:val="0002270C"/>
    <w:rsid w:val="000230F4"/>
    <w:rsid w:val="00024535"/>
    <w:rsid w:val="00024BAA"/>
    <w:rsid w:val="00027D51"/>
    <w:rsid w:val="000302D2"/>
    <w:rsid w:val="00031C4B"/>
    <w:rsid w:val="00034343"/>
    <w:rsid w:val="00035221"/>
    <w:rsid w:val="000356C5"/>
    <w:rsid w:val="00037106"/>
    <w:rsid w:val="00037CF1"/>
    <w:rsid w:val="00043E2D"/>
    <w:rsid w:val="0004601F"/>
    <w:rsid w:val="0005080B"/>
    <w:rsid w:val="00054199"/>
    <w:rsid w:val="00065B3E"/>
    <w:rsid w:val="000737DB"/>
    <w:rsid w:val="000756D7"/>
    <w:rsid w:val="00075B30"/>
    <w:rsid w:val="0008016C"/>
    <w:rsid w:val="000803C5"/>
    <w:rsid w:val="00081659"/>
    <w:rsid w:val="0008311B"/>
    <w:rsid w:val="00090591"/>
    <w:rsid w:val="00091175"/>
    <w:rsid w:val="0009359D"/>
    <w:rsid w:val="00093F4B"/>
    <w:rsid w:val="00094AFF"/>
    <w:rsid w:val="00094CD5"/>
    <w:rsid w:val="000969C6"/>
    <w:rsid w:val="00097AA8"/>
    <w:rsid w:val="000A0E87"/>
    <w:rsid w:val="000A6A10"/>
    <w:rsid w:val="000B39CC"/>
    <w:rsid w:val="000B3FDF"/>
    <w:rsid w:val="000B5068"/>
    <w:rsid w:val="000B626A"/>
    <w:rsid w:val="000B7792"/>
    <w:rsid w:val="000C0BE3"/>
    <w:rsid w:val="000C2D3B"/>
    <w:rsid w:val="000C6566"/>
    <w:rsid w:val="000C715D"/>
    <w:rsid w:val="000C7A87"/>
    <w:rsid w:val="000D2A87"/>
    <w:rsid w:val="000D6613"/>
    <w:rsid w:val="000D6A80"/>
    <w:rsid w:val="000E0ADD"/>
    <w:rsid w:val="000E5BF6"/>
    <w:rsid w:val="000E7DA9"/>
    <w:rsid w:val="000F28CB"/>
    <w:rsid w:val="000F42B5"/>
    <w:rsid w:val="000F59C8"/>
    <w:rsid w:val="001003C1"/>
    <w:rsid w:val="00100CD7"/>
    <w:rsid w:val="00101E1B"/>
    <w:rsid w:val="00102A1E"/>
    <w:rsid w:val="00106F95"/>
    <w:rsid w:val="00110C07"/>
    <w:rsid w:val="001138BF"/>
    <w:rsid w:val="001207C6"/>
    <w:rsid w:val="00121A67"/>
    <w:rsid w:val="00121C67"/>
    <w:rsid w:val="001262F0"/>
    <w:rsid w:val="00137CE4"/>
    <w:rsid w:val="00137ED5"/>
    <w:rsid w:val="001426BD"/>
    <w:rsid w:val="00143A24"/>
    <w:rsid w:val="00144E13"/>
    <w:rsid w:val="001452BD"/>
    <w:rsid w:val="0015007E"/>
    <w:rsid w:val="00153ED9"/>
    <w:rsid w:val="001541DA"/>
    <w:rsid w:val="00155503"/>
    <w:rsid w:val="00156145"/>
    <w:rsid w:val="001670F7"/>
    <w:rsid w:val="00172416"/>
    <w:rsid w:val="00173B22"/>
    <w:rsid w:val="00176563"/>
    <w:rsid w:val="00176A21"/>
    <w:rsid w:val="001805C0"/>
    <w:rsid w:val="00181039"/>
    <w:rsid w:val="00184530"/>
    <w:rsid w:val="00184617"/>
    <w:rsid w:val="001858BD"/>
    <w:rsid w:val="00195441"/>
    <w:rsid w:val="001A0802"/>
    <w:rsid w:val="001A3794"/>
    <w:rsid w:val="001B0836"/>
    <w:rsid w:val="001B0EF0"/>
    <w:rsid w:val="001B3A5E"/>
    <w:rsid w:val="001B4F3D"/>
    <w:rsid w:val="001B65FA"/>
    <w:rsid w:val="001B7D47"/>
    <w:rsid w:val="001C1403"/>
    <w:rsid w:val="001C2A18"/>
    <w:rsid w:val="001C2BA3"/>
    <w:rsid w:val="001C5535"/>
    <w:rsid w:val="001D47AF"/>
    <w:rsid w:val="001D630C"/>
    <w:rsid w:val="001D7230"/>
    <w:rsid w:val="001E3826"/>
    <w:rsid w:val="001E487A"/>
    <w:rsid w:val="001E736D"/>
    <w:rsid w:val="001F1888"/>
    <w:rsid w:val="001F555F"/>
    <w:rsid w:val="001F6093"/>
    <w:rsid w:val="002002CA"/>
    <w:rsid w:val="0020227A"/>
    <w:rsid w:val="00203AA3"/>
    <w:rsid w:val="00206F44"/>
    <w:rsid w:val="002112E9"/>
    <w:rsid w:val="00211CF6"/>
    <w:rsid w:val="00212A41"/>
    <w:rsid w:val="00213453"/>
    <w:rsid w:val="00214030"/>
    <w:rsid w:val="002140C3"/>
    <w:rsid w:val="002147F5"/>
    <w:rsid w:val="00217286"/>
    <w:rsid w:val="00217D50"/>
    <w:rsid w:val="00217D7C"/>
    <w:rsid w:val="00220A32"/>
    <w:rsid w:val="0022208F"/>
    <w:rsid w:val="00223514"/>
    <w:rsid w:val="00223E00"/>
    <w:rsid w:val="00224106"/>
    <w:rsid w:val="002260B5"/>
    <w:rsid w:val="002278F9"/>
    <w:rsid w:val="002306CF"/>
    <w:rsid w:val="00235ABC"/>
    <w:rsid w:val="00235BCB"/>
    <w:rsid w:val="00237C07"/>
    <w:rsid w:val="00237FA9"/>
    <w:rsid w:val="0024166C"/>
    <w:rsid w:val="0024270B"/>
    <w:rsid w:val="00242A92"/>
    <w:rsid w:val="00243BD1"/>
    <w:rsid w:val="00244D93"/>
    <w:rsid w:val="00245D28"/>
    <w:rsid w:val="00246CC6"/>
    <w:rsid w:val="00253605"/>
    <w:rsid w:val="002634DC"/>
    <w:rsid w:val="0026471B"/>
    <w:rsid w:val="0027152C"/>
    <w:rsid w:val="0027509E"/>
    <w:rsid w:val="002818A7"/>
    <w:rsid w:val="002841AF"/>
    <w:rsid w:val="00284BBA"/>
    <w:rsid w:val="002906F7"/>
    <w:rsid w:val="00290C37"/>
    <w:rsid w:val="002911CF"/>
    <w:rsid w:val="00291BCC"/>
    <w:rsid w:val="00293395"/>
    <w:rsid w:val="00293B4A"/>
    <w:rsid w:val="00295E98"/>
    <w:rsid w:val="002A13F3"/>
    <w:rsid w:val="002A3731"/>
    <w:rsid w:val="002A3CEC"/>
    <w:rsid w:val="002A6309"/>
    <w:rsid w:val="002A752A"/>
    <w:rsid w:val="002A77E9"/>
    <w:rsid w:val="002B12B9"/>
    <w:rsid w:val="002B4A14"/>
    <w:rsid w:val="002B79FF"/>
    <w:rsid w:val="002C196D"/>
    <w:rsid w:val="002C1EDD"/>
    <w:rsid w:val="002C1F76"/>
    <w:rsid w:val="002C37F3"/>
    <w:rsid w:val="002C6833"/>
    <w:rsid w:val="002D02A7"/>
    <w:rsid w:val="002D3716"/>
    <w:rsid w:val="002E3193"/>
    <w:rsid w:val="002E323C"/>
    <w:rsid w:val="002E5297"/>
    <w:rsid w:val="002F4920"/>
    <w:rsid w:val="002F5211"/>
    <w:rsid w:val="002F57BE"/>
    <w:rsid w:val="002F59BC"/>
    <w:rsid w:val="002F60DD"/>
    <w:rsid w:val="002F63B7"/>
    <w:rsid w:val="002F7653"/>
    <w:rsid w:val="003000A5"/>
    <w:rsid w:val="00305A52"/>
    <w:rsid w:val="00305B0E"/>
    <w:rsid w:val="00307831"/>
    <w:rsid w:val="00311C8B"/>
    <w:rsid w:val="0031403D"/>
    <w:rsid w:val="00314F80"/>
    <w:rsid w:val="003166C3"/>
    <w:rsid w:val="003169FF"/>
    <w:rsid w:val="00316E65"/>
    <w:rsid w:val="00317F65"/>
    <w:rsid w:val="00323EA3"/>
    <w:rsid w:val="00325182"/>
    <w:rsid w:val="00326DF1"/>
    <w:rsid w:val="00327B8D"/>
    <w:rsid w:val="003326DA"/>
    <w:rsid w:val="00334658"/>
    <w:rsid w:val="00336596"/>
    <w:rsid w:val="00336C1B"/>
    <w:rsid w:val="00342F5E"/>
    <w:rsid w:val="0034327B"/>
    <w:rsid w:val="0034720A"/>
    <w:rsid w:val="0035094B"/>
    <w:rsid w:val="00350C35"/>
    <w:rsid w:val="003519C0"/>
    <w:rsid w:val="00351B62"/>
    <w:rsid w:val="00352826"/>
    <w:rsid w:val="00354172"/>
    <w:rsid w:val="00356448"/>
    <w:rsid w:val="003623CB"/>
    <w:rsid w:val="00364990"/>
    <w:rsid w:val="00375684"/>
    <w:rsid w:val="00377AFC"/>
    <w:rsid w:val="00383E8F"/>
    <w:rsid w:val="00391221"/>
    <w:rsid w:val="00396456"/>
    <w:rsid w:val="003A027A"/>
    <w:rsid w:val="003A3F4C"/>
    <w:rsid w:val="003B0CFE"/>
    <w:rsid w:val="003B2BBD"/>
    <w:rsid w:val="003C0AD5"/>
    <w:rsid w:val="003C18DE"/>
    <w:rsid w:val="003C2BF5"/>
    <w:rsid w:val="003C4289"/>
    <w:rsid w:val="003C4CD4"/>
    <w:rsid w:val="003C4F09"/>
    <w:rsid w:val="003C5141"/>
    <w:rsid w:val="003D18DB"/>
    <w:rsid w:val="003D5399"/>
    <w:rsid w:val="003D7831"/>
    <w:rsid w:val="003E13B0"/>
    <w:rsid w:val="003E459F"/>
    <w:rsid w:val="003F1459"/>
    <w:rsid w:val="003F5FCC"/>
    <w:rsid w:val="003F742B"/>
    <w:rsid w:val="004006A2"/>
    <w:rsid w:val="00400D5B"/>
    <w:rsid w:val="00400EE0"/>
    <w:rsid w:val="0040452D"/>
    <w:rsid w:val="00421592"/>
    <w:rsid w:val="00422DB0"/>
    <w:rsid w:val="00426B6E"/>
    <w:rsid w:val="00426EB9"/>
    <w:rsid w:val="004273A2"/>
    <w:rsid w:val="00427D2E"/>
    <w:rsid w:val="004329D6"/>
    <w:rsid w:val="00434081"/>
    <w:rsid w:val="0044200A"/>
    <w:rsid w:val="00442EE8"/>
    <w:rsid w:val="00451A62"/>
    <w:rsid w:val="00452686"/>
    <w:rsid w:val="0045422C"/>
    <w:rsid w:val="00454E01"/>
    <w:rsid w:val="00455394"/>
    <w:rsid w:val="0045544E"/>
    <w:rsid w:val="00464B13"/>
    <w:rsid w:val="00464D3A"/>
    <w:rsid w:val="00465AEB"/>
    <w:rsid w:val="00466CBC"/>
    <w:rsid w:val="00467F41"/>
    <w:rsid w:val="00471995"/>
    <w:rsid w:val="004800F7"/>
    <w:rsid w:val="00486055"/>
    <w:rsid w:val="004862AB"/>
    <w:rsid w:val="00486826"/>
    <w:rsid w:val="00487636"/>
    <w:rsid w:val="0049223D"/>
    <w:rsid w:val="0049449B"/>
    <w:rsid w:val="004946C6"/>
    <w:rsid w:val="004961BA"/>
    <w:rsid w:val="004A254A"/>
    <w:rsid w:val="004A52A6"/>
    <w:rsid w:val="004A5988"/>
    <w:rsid w:val="004C1487"/>
    <w:rsid w:val="004C304A"/>
    <w:rsid w:val="004C451E"/>
    <w:rsid w:val="004C4889"/>
    <w:rsid w:val="004C68F0"/>
    <w:rsid w:val="004C6F60"/>
    <w:rsid w:val="004C768B"/>
    <w:rsid w:val="004C7822"/>
    <w:rsid w:val="004D22A0"/>
    <w:rsid w:val="004D7C40"/>
    <w:rsid w:val="004E0433"/>
    <w:rsid w:val="004E0B54"/>
    <w:rsid w:val="004E1138"/>
    <w:rsid w:val="004E12A2"/>
    <w:rsid w:val="004E40D5"/>
    <w:rsid w:val="004F33C3"/>
    <w:rsid w:val="004F49C7"/>
    <w:rsid w:val="004F61F8"/>
    <w:rsid w:val="00503B5F"/>
    <w:rsid w:val="00504C66"/>
    <w:rsid w:val="00506818"/>
    <w:rsid w:val="00510388"/>
    <w:rsid w:val="0051416A"/>
    <w:rsid w:val="00521D4F"/>
    <w:rsid w:val="005225DF"/>
    <w:rsid w:val="005262DB"/>
    <w:rsid w:val="00527F62"/>
    <w:rsid w:val="00533ED8"/>
    <w:rsid w:val="00543221"/>
    <w:rsid w:val="00550E1F"/>
    <w:rsid w:val="00552496"/>
    <w:rsid w:val="00560D08"/>
    <w:rsid w:val="005644E3"/>
    <w:rsid w:val="0056689A"/>
    <w:rsid w:val="0056782A"/>
    <w:rsid w:val="00567B41"/>
    <w:rsid w:val="00572CA5"/>
    <w:rsid w:val="00572CE9"/>
    <w:rsid w:val="005743F4"/>
    <w:rsid w:val="005769CA"/>
    <w:rsid w:val="00582369"/>
    <w:rsid w:val="005828E7"/>
    <w:rsid w:val="00582C53"/>
    <w:rsid w:val="00585838"/>
    <w:rsid w:val="00593201"/>
    <w:rsid w:val="005946D7"/>
    <w:rsid w:val="005954AB"/>
    <w:rsid w:val="005956FC"/>
    <w:rsid w:val="00595844"/>
    <w:rsid w:val="005A0B80"/>
    <w:rsid w:val="005A429A"/>
    <w:rsid w:val="005A4381"/>
    <w:rsid w:val="005B0059"/>
    <w:rsid w:val="005B01FD"/>
    <w:rsid w:val="005B0C02"/>
    <w:rsid w:val="005B0F7A"/>
    <w:rsid w:val="005B1247"/>
    <w:rsid w:val="005B6952"/>
    <w:rsid w:val="005C4E10"/>
    <w:rsid w:val="005C5EAC"/>
    <w:rsid w:val="005C7740"/>
    <w:rsid w:val="005C776B"/>
    <w:rsid w:val="005D1586"/>
    <w:rsid w:val="005D4912"/>
    <w:rsid w:val="005D5345"/>
    <w:rsid w:val="005E074D"/>
    <w:rsid w:val="005E1D88"/>
    <w:rsid w:val="005E3EE2"/>
    <w:rsid w:val="005E4611"/>
    <w:rsid w:val="005E4F17"/>
    <w:rsid w:val="005E5217"/>
    <w:rsid w:val="005E79FE"/>
    <w:rsid w:val="005F2544"/>
    <w:rsid w:val="005F2931"/>
    <w:rsid w:val="005F4A00"/>
    <w:rsid w:val="00600260"/>
    <w:rsid w:val="0061103E"/>
    <w:rsid w:val="00614759"/>
    <w:rsid w:val="006173BD"/>
    <w:rsid w:val="0062079F"/>
    <w:rsid w:val="0062374E"/>
    <w:rsid w:val="0062475E"/>
    <w:rsid w:val="00630793"/>
    <w:rsid w:val="00632D2C"/>
    <w:rsid w:val="006333A1"/>
    <w:rsid w:val="0063438A"/>
    <w:rsid w:val="00636E19"/>
    <w:rsid w:val="00643883"/>
    <w:rsid w:val="006456C0"/>
    <w:rsid w:val="00646CC0"/>
    <w:rsid w:val="0065418C"/>
    <w:rsid w:val="00656FDA"/>
    <w:rsid w:val="00661317"/>
    <w:rsid w:val="006659F4"/>
    <w:rsid w:val="00665F62"/>
    <w:rsid w:val="00675348"/>
    <w:rsid w:val="00677BB1"/>
    <w:rsid w:val="00681B43"/>
    <w:rsid w:val="006822F2"/>
    <w:rsid w:val="006906F8"/>
    <w:rsid w:val="006910A0"/>
    <w:rsid w:val="00691183"/>
    <w:rsid w:val="00692919"/>
    <w:rsid w:val="00696B0C"/>
    <w:rsid w:val="00697343"/>
    <w:rsid w:val="006A06F3"/>
    <w:rsid w:val="006A1725"/>
    <w:rsid w:val="006A2313"/>
    <w:rsid w:val="006A27D6"/>
    <w:rsid w:val="006A5650"/>
    <w:rsid w:val="006A7925"/>
    <w:rsid w:val="006B360A"/>
    <w:rsid w:val="006B6720"/>
    <w:rsid w:val="006C2FEE"/>
    <w:rsid w:val="006C4700"/>
    <w:rsid w:val="006D008B"/>
    <w:rsid w:val="006D15C2"/>
    <w:rsid w:val="006D4067"/>
    <w:rsid w:val="006D5806"/>
    <w:rsid w:val="006D722B"/>
    <w:rsid w:val="006D72C1"/>
    <w:rsid w:val="006E00DC"/>
    <w:rsid w:val="006E0321"/>
    <w:rsid w:val="006E06B1"/>
    <w:rsid w:val="006E1999"/>
    <w:rsid w:val="006E22C0"/>
    <w:rsid w:val="006E49AE"/>
    <w:rsid w:val="006F6E4E"/>
    <w:rsid w:val="007009BF"/>
    <w:rsid w:val="00702BFE"/>
    <w:rsid w:val="007037EA"/>
    <w:rsid w:val="00706FE9"/>
    <w:rsid w:val="007100F6"/>
    <w:rsid w:val="007105E5"/>
    <w:rsid w:val="00713B48"/>
    <w:rsid w:val="00716EAC"/>
    <w:rsid w:val="0071761F"/>
    <w:rsid w:val="00717A38"/>
    <w:rsid w:val="00720D87"/>
    <w:rsid w:val="00723F3A"/>
    <w:rsid w:val="0072417D"/>
    <w:rsid w:val="00726760"/>
    <w:rsid w:val="007311A1"/>
    <w:rsid w:val="0073335E"/>
    <w:rsid w:val="00735060"/>
    <w:rsid w:val="00740DB4"/>
    <w:rsid w:val="00744127"/>
    <w:rsid w:val="007511C1"/>
    <w:rsid w:val="00751C96"/>
    <w:rsid w:val="00755190"/>
    <w:rsid w:val="00756B24"/>
    <w:rsid w:val="00757172"/>
    <w:rsid w:val="00762011"/>
    <w:rsid w:val="00764719"/>
    <w:rsid w:val="00771243"/>
    <w:rsid w:val="00777387"/>
    <w:rsid w:val="007843E6"/>
    <w:rsid w:val="0078489E"/>
    <w:rsid w:val="007924E9"/>
    <w:rsid w:val="00796360"/>
    <w:rsid w:val="007963B9"/>
    <w:rsid w:val="00796A23"/>
    <w:rsid w:val="007A02E7"/>
    <w:rsid w:val="007A09F9"/>
    <w:rsid w:val="007A0FBA"/>
    <w:rsid w:val="007A1989"/>
    <w:rsid w:val="007A44FD"/>
    <w:rsid w:val="007A54D2"/>
    <w:rsid w:val="007A62F3"/>
    <w:rsid w:val="007A7DBF"/>
    <w:rsid w:val="007B093D"/>
    <w:rsid w:val="007B0DFC"/>
    <w:rsid w:val="007B33F6"/>
    <w:rsid w:val="007B5C98"/>
    <w:rsid w:val="007B621A"/>
    <w:rsid w:val="007B6235"/>
    <w:rsid w:val="007B6B8C"/>
    <w:rsid w:val="007B6EB5"/>
    <w:rsid w:val="007C0358"/>
    <w:rsid w:val="007C411D"/>
    <w:rsid w:val="007C46AC"/>
    <w:rsid w:val="007C4D1D"/>
    <w:rsid w:val="007C5470"/>
    <w:rsid w:val="007D0291"/>
    <w:rsid w:val="007D4751"/>
    <w:rsid w:val="007D52A8"/>
    <w:rsid w:val="007D75E5"/>
    <w:rsid w:val="007E0226"/>
    <w:rsid w:val="007E036D"/>
    <w:rsid w:val="007E037D"/>
    <w:rsid w:val="007E1EE5"/>
    <w:rsid w:val="007E2384"/>
    <w:rsid w:val="007E3775"/>
    <w:rsid w:val="007E6735"/>
    <w:rsid w:val="007E6B6E"/>
    <w:rsid w:val="007F03D7"/>
    <w:rsid w:val="007F0E99"/>
    <w:rsid w:val="007F75A6"/>
    <w:rsid w:val="00800546"/>
    <w:rsid w:val="00803EE5"/>
    <w:rsid w:val="008060CC"/>
    <w:rsid w:val="008068BE"/>
    <w:rsid w:val="00806F91"/>
    <w:rsid w:val="00807055"/>
    <w:rsid w:val="008072CA"/>
    <w:rsid w:val="00812D2A"/>
    <w:rsid w:val="00816850"/>
    <w:rsid w:val="00822D6C"/>
    <w:rsid w:val="00825EB3"/>
    <w:rsid w:val="00830D5F"/>
    <w:rsid w:val="00833712"/>
    <w:rsid w:val="00833DB9"/>
    <w:rsid w:val="00834B95"/>
    <w:rsid w:val="00841F60"/>
    <w:rsid w:val="008429FC"/>
    <w:rsid w:val="008431ED"/>
    <w:rsid w:val="00843CD6"/>
    <w:rsid w:val="00853DC2"/>
    <w:rsid w:val="0085782A"/>
    <w:rsid w:val="00861A58"/>
    <w:rsid w:val="008624D0"/>
    <w:rsid w:val="008625FC"/>
    <w:rsid w:val="0086292D"/>
    <w:rsid w:val="0086734D"/>
    <w:rsid w:val="0086735F"/>
    <w:rsid w:val="0087006B"/>
    <w:rsid w:val="0087107E"/>
    <w:rsid w:val="008718A8"/>
    <w:rsid w:val="00873935"/>
    <w:rsid w:val="008749A9"/>
    <w:rsid w:val="00877DDF"/>
    <w:rsid w:val="00881007"/>
    <w:rsid w:val="00883B52"/>
    <w:rsid w:val="00885FE4"/>
    <w:rsid w:val="00886312"/>
    <w:rsid w:val="008925F8"/>
    <w:rsid w:val="008977BA"/>
    <w:rsid w:val="008A20B5"/>
    <w:rsid w:val="008A26FB"/>
    <w:rsid w:val="008A4307"/>
    <w:rsid w:val="008A7CB3"/>
    <w:rsid w:val="008B03D7"/>
    <w:rsid w:val="008B1124"/>
    <w:rsid w:val="008B1393"/>
    <w:rsid w:val="008B2326"/>
    <w:rsid w:val="008B4F6E"/>
    <w:rsid w:val="008C0067"/>
    <w:rsid w:val="008C1BDE"/>
    <w:rsid w:val="008C2562"/>
    <w:rsid w:val="008C2E8E"/>
    <w:rsid w:val="008C30B1"/>
    <w:rsid w:val="008C3A1F"/>
    <w:rsid w:val="008C7743"/>
    <w:rsid w:val="008D308E"/>
    <w:rsid w:val="008D370E"/>
    <w:rsid w:val="008D424C"/>
    <w:rsid w:val="008D5509"/>
    <w:rsid w:val="008D5947"/>
    <w:rsid w:val="008E1784"/>
    <w:rsid w:val="008F097A"/>
    <w:rsid w:val="008F1C71"/>
    <w:rsid w:val="008F5743"/>
    <w:rsid w:val="008F5DD1"/>
    <w:rsid w:val="008F73CA"/>
    <w:rsid w:val="00902A0B"/>
    <w:rsid w:val="00907E76"/>
    <w:rsid w:val="00911E0A"/>
    <w:rsid w:val="0091410E"/>
    <w:rsid w:val="0091595B"/>
    <w:rsid w:val="00915B13"/>
    <w:rsid w:val="00916619"/>
    <w:rsid w:val="00916EFE"/>
    <w:rsid w:val="00920A31"/>
    <w:rsid w:val="00920E29"/>
    <w:rsid w:val="00935942"/>
    <w:rsid w:val="00940151"/>
    <w:rsid w:val="00941194"/>
    <w:rsid w:val="009457A2"/>
    <w:rsid w:val="00950557"/>
    <w:rsid w:val="009560F0"/>
    <w:rsid w:val="009567F5"/>
    <w:rsid w:val="00956D5B"/>
    <w:rsid w:val="00961340"/>
    <w:rsid w:val="009631C3"/>
    <w:rsid w:val="00966C3C"/>
    <w:rsid w:val="00967A27"/>
    <w:rsid w:val="00967B51"/>
    <w:rsid w:val="0097027A"/>
    <w:rsid w:val="009743FF"/>
    <w:rsid w:val="009765BC"/>
    <w:rsid w:val="0097665E"/>
    <w:rsid w:val="00977D6E"/>
    <w:rsid w:val="0098269A"/>
    <w:rsid w:val="00991DBD"/>
    <w:rsid w:val="0099233C"/>
    <w:rsid w:val="009A0F36"/>
    <w:rsid w:val="009A146E"/>
    <w:rsid w:val="009A5403"/>
    <w:rsid w:val="009A61F5"/>
    <w:rsid w:val="009B264D"/>
    <w:rsid w:val="009B3446"/>
    <w:rsid w:val="009B4DF3"/>
    <w:rsid w:val="009B7743"/>
    <w:rsid w:val="009C089A"/>
    <w:rsid w:val="009C10B6"/>
    <w:rsid w:val="009C6845"/>
    <w:rsid w:val="009D059F"/>
    <w:rsid w:val="009D1602"/>
    <w:rsid w:val="009D2BEC"/>
    <w:rsid w:val="009D568E"/>
    <w:rsid w:val="009D67A2"/>
    <w:rsid w:val="009D7BAE"/>
    <w:rsid w:val="009D7F86"/>
    <w:rsid w:val="009E1860"/>
    <w:rsid w:val="009E2F11"/>
    <w:rsid w:val="009E34E5"/>
    <w:rsid w:val="009E3870"/>
    <w:rsid w:val="009E5325"/>
    <w:rsid w:val="009E6148"/>
    <w:rsid w:val="009E6852"/>
    <w:rsid w:val="009F2F72"/>
    <w:rsid w:val="009F4439"/>
    <w:rsid w:val="009F45D7"/>
    <w:rsid w:val="00A01A89"/>
    <w:rsid w:val="00A04916"/>
    <w:rsid w:val="00A05258"/>
    <w:rsid w:val="00A05362"/>
    <w:rsid w:val="00A128AA"/>
    <w:rsid w:val="00A164A4"/>
    <w:rsid w:val="00A200D3"/>
    <w:rsid w:val="00A23CE5"/>
    <w:rsid w:val="00A244D1"/>
    <w:rsid w:val="00A24ADC"/>
    <w:rsid w:val="00A27D67"/>
    <w:rsid w:val="00A31519"/>
    <w:rsid w:val="00A341B3"/>
    <w:rsid w:val="00A36890"/>
    <w:rsid w:val="00A36DCE"/>
    <w:rsid w:val="00A37379"/>
    <w:rsid w:val="00A4082D"/>
    <w:rsid w:val="00A40A5C"/>
    <w:rsid w:val="00A40E73"/>
    <w:rsid w:val="00A41A94"/>
    <w:rsid w:val="00A41ECD"/>
    <w:rsid w:val="00A42E53"/>
    <w:rsid w:val="00A436C9"/>
    <w:rsid w:val="00A50716"/>
    <w:rsid w:val="00A532C4"/>
    <w:rsid w:val="00A56342"/>
    <w:rsid w:val="00A602C1"/>
    <w:rsid w:val="00A60BD0"/>
    <w:rsid w:val="00A620C5"/>
    <w:rsid w:val="00A640D1"/>
    <w:rsid w:val="00A70655"/>
    <w:rsid w:val="00A73123"/>
    <w:rsid w:val="00A74DC3"/>
    <w:rsid w:val="00A756D1"/>
    <w:rsid w:val="00A76C47"/>
    <w:rsid w:val="00A83C4B"/>
    <w:rsid w:val="00A84127"/>
    <w:rsid w:val="00A8428A"/>
    <w:rsid w:val="00A84F85"/>
    <w:rsid w:val="00A875A9"/>
    <w:rsid w:val="00A91350"/>
    <w:rsid w:val="00A91E0A"/>
    <w:rsid w:val="00A92CBA"/>
    <w:rsid w:val="00A92E8A"/>
    <w:rsid w:val="00A950E3"/>
    <w:rsid w:val="00A97885"/>
    <w:rsid w:val="00AA0B69"/>
    <w:rsid w:val="00AA2178"/>
    <w:rsid w:val="00AA49BE"/>
    <w:rsid w:val="00AA5B8C"/>
    <w:rsid w:val="00AA5F1F"/>
    <w:rsid w:val="00AA6E18"/>
    <w:rsid w:val="00AB0F39"/>
    <w:rsid w:val="00AB18EC"/>
    <w:rsid w:val="00AB2417"/>
    <w:rsid w:val="00AB5C12"/>
    <w:rsid w:val="00AC1EAC"/>
    <w:rsid w:val="00AC28DB"/>
    <w:rsid w:val="00AC3475"/>
    <w:rsid w:val="00AC39B9"/>
    <w:rsid w:val="00AC3B98"/>
    <w:rsid w:val="00AC43ED"/>
    <w:rsid w:val="00AD16C4"/>
    <w:rsid w:val="00AD1FEC"/>
    <w:rsid w:val="00AD26A1"/>
    <w:rsid w:val="00AD2D07"/>
    <w:rsid w:val="00AD5753"/>
    <w:rsid w:val="00AD731D"/>
    <w:rsid w:val="00AD7425"/>
    <w:rsid w:val="00AE39FD"/>
    <w:rsid w:val="00AE3F6E"/>
    <w:rsid w:val="00AE7EBE"/>
    <w:rsid w:val="00AF0620"/>
    <w:rsid w:val="00AF1B67"/>
    <w:rsid w:val="00AF29E2"/>
    <w:rsid w:val="00AF3980"/>
    <w:rsid w:val="00AF49D9"/>
    <w:rsid w:val="00AF6C42"/>
    <w:rsid w:val="00B07EB9"/>
    <w:rsid w:val="00B1298C"/>
    <w:rsid w:val="00B179CB"/>
    <w:rsid w:val="00B20BD5"/>
    <w:rsid w:val="00B212CB"/>
    <w:rsid w:val="00B21E33"/>
    <w:rsid w:val="00B21F49"/>
    <w:rsid w:val="00B265A2"/>
    <w:rsid w:val="00B276CB"/>
    <w:rsid w:val="00B3065E"/>
    <w:rsid w:val="00B3119B"/>
    <w:rsid w:val="00B33521"/>
    <w:rsid w:val="00B33767"/>
    <w:rsid w:val="00B3392F"/>
    <w:rsid w:val="00B346AA"/>
    <w:rsid w:val="00B3729B"/>
    <w:rsid w:val="00B37A8E"/>
    <w:rsid w:val="00B37C64"/>
    <w:rsid w:val="00B41AE0"/>
    <w:rsid w:val="00B46B32"/>
    <w:rsid w:val="00B473FC"/>
    <w:rsid w:val="00B503F7"/>
    <w:rsid w:val="00B50BE7"/>
    <w:rsid w:val="00B51421"/>
    <w:rsid w:val="00B54D60"/>
    <w:rsid w:val="00B55162"/>
    <w:rsid w:val="00B602F0"/>
    <w:rsid w:val="00B6208E"/>
    <w:rsid w:val="00B636B4"/>
    <w:rsid w:val="00B709EB"/>
    <w:rsid w:val="00B71EE3"/>
    <w:rsid w:val="00B76FC4"/>
    <w:rsid w:val="00B81DD2"/>
    <w:rsid w:val="00B85652"/>
    <w:rsid w:val="00B94D55"/>
    <w:rsid w:val="00BA0AE5"/>
    <w:rsid w:val="00BA698B"/>
    <w:rsid w:val="00BA7D0B"/>
    <w:rsid w:val="00BA7EC3"/>
    <w:rsid w:val="00BB2392"/>
    <w:rsid w:val="00BB2679"/>
    <w:rsid w:val="00BB32C1"/>
    <w:rsid w:val="00BC18D2"/>
    <w:rsid w:val="00BC5DBC"/>
    <w:rsid w:val="00BC65BF"/>
    <w:rsid w:val="00BC729A"/>
    <w:rsid w:val="00BD00C3"/>
    <w:rsid w:val="00BD21E1"/>
    <w:rsid w:val="00BD576F"/>
    <w:rsid w:val="00BD6071"/>
    <w:rsid w:val="00BD6FFA"/>
    <w:rsid w:val="00BD745E"/>
    <w:rsid w:val="00BE0D82"/>
    <w:rsid w:val="00BE3344"/>
    <w:rsid w:val="00BE3C0A"/>
    <w:rsid w:val="00BF1D02"/>
    <w:rsid w:val="00BF218B"/>
    <w:rsid w:val="00BF564A"/>
    <w:rsid w:val="00BF590A"/>
    <w:rsid w:val="00BF6A22"/>
    <w:rsid w:val="00BF6F2F"/>
    <w:rsid w:val="00BF789D"/>
    <w:rsid w:val="00C02071"/>
    <w:rsid w:val="00C02074"/>
    <w:rsid w:val="00C035A2"/>
    <w:rsid w:val="00C039FE"/>
    <w:rsid w:val="00C04F40"/>
    <w:rsid w:val="00C074C6"/>
    <w:rsid w:val="00C11860"/>
    <w:rsid w:val="00C20394"/>
    <w:rsid w:val="00C23C6E"/>
    <w:rsid w:val="00C24C28"/>
    <w:rsid w:val="00C25683"/>
    <w:rsid w:val="00C265E0"/>
    <w:rsid w:val="00C27F37"/>
    <w:rsid w:val="00C436FC"/>
    <w:rsid w:val="00C5008A"/>
    <w:rsid w:val="00C54FFB"/>
    <w:rsid w:val="00C55123"/>
    <w:rsid w:val="00C55381"/>
    <w:rsid w:val="00C57387"/>
    <w:rsid w:val="00C57975"/>
    <w:rsid w:val="00C62232"/>
    <w:rsid w:val="00C674F7"/>
    <w:rsid w:val="00C679CF"/>
    <w:rsid w:val="00C70DF9"/>
    <w:rsid w:val="00C71483"/>
    <w:rsid w:val="00C715CA"/>
    <w:rsid w:val="00C73A29"/>
    <w:rsid w:val="00C74D3D"/>
    <w:rsid w:val="00C777E8"/>
    <w:rsid w:val="00C80632"/>
    <w:rsid w:val="00C81CF7"/>
    <w:rsid w:val="00C83B30"/>
    <w:rsid w:val="00C91198"/>
    <w:rsid w:val="00C913B2"/>
    <w:rsid w:val="00C922F4"/>
    <w:rsid w:val="00C9463F"/>
    <w:rsid w:val="00C94E72"/>
    <w:rsid w:val="00CA14D0"/>
    <w:rsid w:val="00CA36E7"/>
    <w:rsid w:val="00CA553A"/>
    <w:rsid w:val="00CB066A"/>
    <w:rsid w:val="00CB1940"/>
    <w:rsid w:val="00CB4642"/>
    <w:rsid w:val="00CB483C"/>
    <w:rsid w:val="00CB5C8A"/>
    <w:rsid w:val="00CB6464"/>
    <w:rsid w:val="00CC15F0"/>
    <w:rsid w:val="00CC64C5"/>
    <w:rsid w:val="00CD03A1"/>
    <w:rsid w:val="00CD03A9"/>
    <w:rsid w:val="00CD072A"/>
    <w:rsid w:val="00CD4EE4"/>
    <w:rsid w:val="00CD4FF4"/>
    <w:rsid w:val="00CD5609"/>
    <w:rsid w:val="00CE17FF"/>
    <w:rsid w:val="00CE223A"/>
    <w:rsid w:val="00CE3522"/>
    <w:rsid w:val="00CE35D8"/>
    <w:rsid w:val="00CE3F0C"/>
    <w:rsid w:val="00CE5B10"/>
    <w:rsid w:val="00CE7816"/>
    <w:rsid w:val="00CF3181"/>
    <w:rsid w:val="00CF5718"/>
    <w:rsid w:val="00CF62AD"/>
    <w:rsid w:val="00CF62EF"/>
    <w:rsid w:val="00D036F8"/>
    <w:rsid w:val="00D04767"/>
    <w:rsid w:val="00D07469"/>
    <w:rsid w:val="00D13C63"/>
    <w:rsid w:val="00D2102F"/>
    <w:rsid w:val="00D274BE"/>
    <w:rsid w:val="00D3178E"/>
    <w:rsid w:val="00D332B9"/>
    <w:rsid w:val="00D34789"/>
    <w:rsid w:val="00D3624B"/>
    <w:rsid w:val="00D41654"/>
    <w:rsid w:val="00D44B9C"/>
    <w:rsid w:val="00D44BBF"/>
    <w:rsid w:val="00D5305E"/>
    <w:rsid w:val="00D546C7"/>
    <w:rsid w:val="00D650E1"/>
    <w:rsid w:val="00D657F2"/>
    <w:rsid w:val="00D65843"/>
    <w:rsid w:val="00D65C0C"/>
    <w:rsid w:val="00D767EF"/>
    <w:rsid w:val="00D8087E"/>
    <w:rsid w:val="00D808CF"/>
    <w:rsid w:val="00D84173"/>
    <w:rsid w:val="00D853FA"/>
    <w:rsid w:val="00D86C67"/>
    <w:rsid w:val="00D90BE5"/>
    <w:rsid w:val="00D90DAC"/>
    <w:rsid w:val="00D915D3"/>
    <w:rsid w:val="00D91FA5"/>
    <w:rsid w:val="00D94D68"/>
    <w:rsid w:val="00D96002"/>
    <w:rsid w:val="00D96B63"/>
    <w:rsid w:val="00DA0960"/>
    <w:rsid w:val="00DA0BA0"/>
    <w:rsid w:val="00DA2954"/>
    <w:rsid w:val="00DA43A0"/>
    <w:rsid w:val="00DA4508"/>
    <w:rsid w:val="00DA534B"/>
    <w:rsid w:val="00DA5403"/>
    <w:rsid w:val="00DA6340"/>
    <w:rsid w:val="00DA6440"/>
    <w:rsid w:val="00DA7FCB"/>
    <w:rsid w:val="00DB07DD"/>
    <w:rsid w:val="00DB0EE3"/>
    <w:rsid w:val="00DB16FC"/>
    <w:rsid w:val="00DB1FD9"/>
    <w:rsid w:val="00DB332F"/>
    <w:rsid w:val="00DB558C"/>
    <w:rsid w:val="00DC59F7"/>
    <w:rsid w:val="00DD0C4C"/>
    <w:rsid w:val="00DD3C6F"/>
    <w:rsid w:val="00DD5B54"/>
    <w:rsid w:val="00DE1599"/>
    <w:rsid w:val="00DE3A0F"/>
    <w:rsid w:val="00DE4790"/>
    <w:rsid w:val="00DE6A71"/>
    <w:rsid w:val="00DF03E0"/>
    <w:rsid w:val="00DF105C"/>
    <w:rsid w:val="00DF2FD7"/>
    <w:rsid w:val="00DF40F0"/>
    <w:rsid w:val="00DF501C"/>
    <w:rsid w:val="00DF5A88"/>
    <w:rsid w:val="00DF69E5"/>
    <w:rsid w:val="00DF6FB4"/>
    <w:rsid w:val="00E02828"/>
    <w:rsid w:val="00E07524"/>
    <w:rsid w:val="00E07B0F"/>
    <w:rsid w:val="00E15707"/>
    <w:rsid w:val="00E16241"/>
    <w:rsid w:val="00E16EE8"/>
    <w:rsid w:val="00E174B2"/>
    <w:rsid w:val="00E21F58"/>
    <w:rsid w:val="00E24D9C"/>
    <w:rsid w:val="00E2505E"/>
    <w:rsid w:val="00E278BE"/>
    <w:rsid w:val="00E27DA2"/>
    <w:rsid w:val="00E27FD0"/>
    <w:rsid w:val="00E32FA9"/>
    <w:rsid w:val="00E335DC"/>
    <w:rsid w:val="00E37014"/>
    <w:rsid w:val="00E40451"/>
    <w:rsid w:val="00E428E8"/>
    <w:rsid w:val="00E45576"/>
    <w:rsid w:val="00E46244"/>
    <w:rsid w:val="00E46636"/>
    <w:rsid w:val="00E5060E"/>
    <w:rsid w:val="00E52634"/>
    <w:rsid w:val="00E5293C"/>
    <w:rsid w:val="00E637D8"/>
    <w:rsid w:val="00E63C17"/>
    <w:rsid w:val="00E64496"/>
    <w:rsid w:val="00E661DE"/>
    <w:rsid w:val="00E671C8"/>
    <w:rsid w:val="00E67A3E"/>
    <w:rsid w:val="00E67DAD"/>
    <w:rsid w:val="00E730A2"/>
    <w:rsid w:val="00E764F8"/>
    <w:rsid w:val="00E81DFF"/>
    <w:rsid w:val="00E81EAF"/>
    <w:rsid w:val="00E83491"/>
    <w:rsid w:val="00E8386A"/>
    <w:rsid w:val="00E846D8"/>
    <w:rsid w:val="00E86233"/>
    <w:rsid w:val="00E864AC"/>
    <w:rsid w:val="00E873C2"/>
    <w:rsid w:val="00E9541B"/>
    <w:rsid w:val="00E9719F"/>
    <w:rsid w:val="00E97BF3"/>
    <w:rsid w:val="00EA070B"/>
    <w:rsid w:val="00EA4CED"/>
    <w:rsid w:val="00EB2BB9"/>
    <w:rsid w:val="00EB68C2"/>
    <w:rsid w:val="00EB7A63"/>
    <w:rsid w:val="00EC1C7D"/>
    <w:rsid w:val="00EC3842"/>
    <w:rsid w:val="00EC6063"/>
    <w:rsid w:val="00ED1A4C"/>
    <w:rsid w:val="00ED2C51"/>
    <w:rsid w:val="00ED3A30"/>
    <w:rsid w:val="00ED3B9D"/>
    <w:rsid w:val="00ED4AC6"/>
    <w:rsid w:val="00ED6693"/>
    <w:rsid w:val="00ED701E"/>
    <w:rsid w:val="00EE1038"/>
    <w:rsid w:val="00EE4910"/>
    <w:rsid w:val="00EE5880"/>
    <w:rsid w:val="00EE5B2E"/>
    <w:rsid w:val="00EF7112"/>
    <w:rsid w:val="00F00C06"/>
    <w:rsid w:val="00F00CFF"/>
    <w:rsid w:val="00F01729"/>
    <w:rsid w:val="00F02031"/>
    <w:rsid w:val="00F035FE"/>
    <w:rsid w:val="00F04ADA"/>
    <w:rsid w:val="00F06547"/>
    <w:rsid w:val="00F07754"/>
    <w:rsid w:val="00F20625"/>
    <w:rsid w:val="00F24E8D"/>
    <w:rsid w:val="00F27AF3"/>
    <w:rsid w:val="00F31BC9"/>
    <w:rsid w:val="00F32A6D"/>
    <w:rsid w:val="00F406B8"/>
    <w:rsid w:val="00F41581"/>
    <w:rsid w:val="00F4238B"/>
    <w:rsid w:val="00F43328"/>
    <w:rsid w:val="00F455DD"/>
    <w:rsid w:val="00F45D02"/>
    <w:rsid w:val="00F47AD9"/>
    <w:rsid w:val="00F50695"/>
    <w:rsid w:val="00F51729"/>
    <w:rsid w:val="00F532D8"/>
    <w:rsid w:val="00F5767E"/>
    <w:rsid w:val="00F57ADB"/>
    <w:rsid w:val="00F6107C"/>
    <w:rsid w:val="00F625D4"/>
    <w:rsid w:val="00F6362D"/>
    <w:rsid w:val="00F6378E"/>
    <w:rsid w:val="00F65CCF"/>
    <w:rsid w:val="00F70036"/>
    <w:rsid w:val="00F717E1"/>
    <w:rsid w:val="00F7341D"/>
    <w:rsid w:val="00F73666"/>
    <w:rsid w:val="00F76950"/>
    <w:rsid w:val="00F77416"/>
    <w:rsid w:val="00F826E3"/>
    <w:rsid w:val="00F84764"/>
    <w:rsid w:val="00F851BF"/>
    <w:rsid w:val="00F86641"/>
    <w:rsid w:val="00F87A0B"/>
    <w:rsid w:val="00F925AA"/>
    <w:rsid w:val="00F92B63"/>
    <w:rsid w:val="00F93E04"/>
    <w:rsid w:val="00F94A5A"/>
    <w:rsid w:val="00F95A48"/>
    <w:rsid w:val="00FA0B36"/>
    <w:rsid w:val="00FA3C2B"/>
    <w:rsid w:val="00FA4BB2"/>
    <w:rsid w:val="00FA53B3"/>
    <w:rsid w:val="00FC2DAC"/>
    <w:rsid w:val="00FC5050"/>
    <w:rsid w:val="00FC5663"/>
    <w:rsid w:val="00FC5A14"/>
    <w:rsid w:val="00FC79EF"/>
    <w:rsid w:val="00FD0FBE"/>
    <w:rsid w:val="00FD5BE1"/>
    <w:rsid w:val="00FD710D"/>
    <w:rsid w:val="00FD793C"/>
    <w:rsid w:val="00FE1768"/>
    <w:rsid w:val="00FE1FE5"/>
    <w:rsid w:val="00FE2604"/>
    <w:rsid w:val="00FE3E46"/>
    <w:rsid w:val="00FE493A"/>
    <w:rsid w:val="00FE5404"/>
    <w:rsid w:val="00FE68B6"/>
    <w:rsid w:val="00FF1D97"/>
    <w:rsid w:val="00FF2EE3"/>
    <w:rsid w:val="00FF6241"/>
    <w:rsid w:val="00FF7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69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317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D723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346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269A"/>
    <w:pPr>
      <w:widowControl w:val="0"/>
      <w:jc w:val="both"/>
    </w:pPr>
    <w:rPr>
      <w:rFonts w:ascii=".VnTime" w:hAnsi=".VnTime"/>
      <w:i/>
      <w:sz w:val="26"/>
      <w:szCs w:val="20"/>
    </w:rPr>
  </w:style>
  <w:style w:type="character" w:customStyle="1" w:styleId="BodyTextChar">
    <w:name w:val="Body Text Char"/>
    <w:basedOn w:val="DefaultParagraphFont"/>
    <w:link w:val="BodyText"/>
    <w:rsid w:val="0098269A"/>
    <w:rPr>
      <w:rFonts w:ascii=".VnTime" w:eastAsia="Times New Roman" w:hAnsi=".VnTime" w:cs="Times New Roman"/>
      <w:i/>
      <w:sz w:val="26"/>
      <w:szCs w:val="20"/>
    </w:rPr>
  </w:style>
  <w:style w:type="paragraph" w:styleId="Footer">
    <w:name w:val="footer"/>
    <w:basedOn w:val="Normal"/>
    <w:link w:val="FooterChar"/>
    <w:uiPriority w:val="99"/>
    <w:unhideWhenUsed/>
    <w:rsid w:val="0098269A"/>
    <w:pPr>
      <w:tabs>
        <w:tab w:val="center" w:pos="4513"/>
        <w:tab w:val="right" w:pos="9026"/>
      </w:tabs>
    </w:pPr>
  </w:style>
  <w:style w:type="character" w:customStyle="1" w:styleId="FooterChar">
    <w:name w:val="Footer Char"/>
    <w:basedOn w:val="DefaultParagraphFont"/>
    <w:link w:val="Footer"/>
    <w:uiPriority w:val="99"/>
    <w:rsid w:val="0098269A"/>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unhideWhenUsed/>
    <w:qFormat/>
    <w:rsid w:val="0098269A"/>
    <w:pPr>
      <w:spacing w:before="100" w:beforeAutospacing="1" w:after="100" w:afterAutospacing="1"/>
    </w:pPr>
    <w:rPr>
      <w:lang w:val="vi-VN" w:eastAsia="vi-VN"/>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unhideWhenUsed/>
    <w:qFormat/>
    <w:rsid w:val="0098269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qFormat/>
    <w:rsid w:val="0098269A"/>
    <w:rPr>
      <w:rFonts w:ascii="Times New Roman" w:eastAsia="Times New Roman" w:hAnsi="Times New Roman" w:cs="Times New Roman"/>
      <w:sz w:val="20"/>
      <w:szCs w:val="20"/>
    </w:r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link w:val="CarattereCarattereCharCharCharCharCharCharZchn"/>
    <w:uiPriority w:val="99"/>
    <w:unhideWhenUsed/>
    <w:qFormat/>
    <w:rsid w:val="0098269A"/>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98269A"/>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98269A"/>
    <w:rPr>
      <w:i/>
      <w:iCs/>
    </w:rPr>
  </w:style>
  <w:style w:type="character" w:styleId="Strong">
    <w:name w:val="Strong"/>
    <w:basedOn w:val="DefaultParagraphFont"/>
    <w:uiPriority w:val="22"/>
    <w:qFormat/>
    <w:rsid w:val="0098269A"/>
    <w:rPr>
      <w:b/>
      <w:bCs/>
    </w:rPr>
  </w:style>
  <w:style w:type="paragraph" w:styleId="EndnoteText">
    <w:name w:val="endnote text"/>
    <w:basedOn w:val="Normal"/>
    <w:link w:val="EndnoteTextChar"/>
    <w:uiPriority w:val="99"/>
    <w:rsid w:val="0098269A"/>
    <w:pPr>
      <w:suppressAutoHyphens/>
    </w:pPr>
    <w:rPr>
      <w:sz w:val="20"/>
      <w:szCs w:val="20"/>
      <w:lang w:eastAsia="ar-SA"/>
    </w:rPr>
  </w:style>
  <w:style w:type="character" w:customStyle="1" w:styleId="EndnoteTextChar">
    <w:name w:val="Endnote Text Char"/>
    <w:basedOn w:val="DefaultParagraphFont"/>
    <w:link w:val="EndnoteText"/>
    <w:uiPriority w:val="99"/>
    <w:rsid w:val="0098269A"/>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4C7822"/>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qFormat/>
    <w:rsid w:val="005E074D"/>
    <w:pPr>
      <w:spacing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rsid w:val="0035094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qFormat/>
    <w:rsid w:val="0035094B"/>
    <w:pPr>
      <w:spacing w:before="100" w:line="240" w:lineRule="exact"/>
    </w:pPr>
    <w:rPr>
      <w:rFonts w:asciiTheme="minorHAnsi" w:eastAsiaTheme="minorHAnsi" w:hAnsiTheme="minorHAnsi" w:cstheme="minorBidi"/>
      <w:sz w:val="22"/>
      <w:szCs w:val="22"/>
      <w:vertAlign w:val="superscript"/>
      <w:lang w:val="vi-VN"/>
    </w:rPr>
  </w:style>
  <w:style w:type="character" w:styleId="Hyperlink">
    <w:name w:val="Hyperlink"/>
    <w:basedOn w:val="DefaultParagraphFont"/>
    <w:uiPriority w:val="99"/>
    <w:unhideWhenUsed/>
    <w:rsid w:val="0004601F"/>
    <w:rPr>
      <w:color w:val="0000FF"/>
      <w:u w:val="single"/>
    </w:rPr>
  </w:style>
  <w:style w:type="character" w:customStyle="1" w:styleId="Heading2Char">
    <w:name w:val="Heading 2 Char"/>
    <w:basedOn w:val="DefaultParagraphFont"/>
    <w:link w:val="Heading2"/>
    <w:uiPriority w:val="9"/>
    <w:rsid w:val="00D3178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C2BF5"/>
    <w:pPr>
      <w:tabs>
        <w:tab w:val="center" w:pos="4680"/>
        <w:tab w:val="right" w:pos="9360"/>
      </w:tabs>
    </w:pPr>
  </w:style>
  <w:style w:type="character" w:customStyle="1" w:styleId="HeaderChar">
    <w:name w:val="Header Char"/>
    <w:basedOn w:val="DefaultParagraphFont"/>
    <w:link w:val="Header"/>
    <w:uiPriority w:val="99"/>
    <w:rsid w:val="003C2BF5"/>
    <w:rPr>
      <w:rFonts w:ascii="Times New Roman" w:eastAsia="Times New Roman" w:hAnsi="Times New Roman" w:cs="Times New Roman"/>
      <w:sz w:val="24"/>
      <w:szCs w:val="24"/>
    </w:rPr>
  </w:style>
  <w:style w:type="paragraph" w:styleId="BodyText3">
    <w:name w:val="Body Text 3"/>
    <w:basedOn w:val="Normal"/>
    <w:link w:val="BodyText3Char"/>
    <w:rsid w:val="005828E7"/>
    <w:pPr>
      <w:spacing w:after="120"/>
    </w:pPr>
    <w:rPr>
      <w:sz w:val="16"/>
      <w:szCs w:val="16"/>
    </w:rPr>
  </w:style>
  <w:style w:type="character" w:customStyle="1" w:styleId="BodyText3Char">
    <w:name w:val="Body Text 3 Char"/>
    <w:basedOn w:val="DefaultParagraphFont"/>
    <w:link w:val="BodyText3"/>
    <w:rsid w:val="005828E7"/>
    <w:rPr>
      <w:rFonts w:ascii="Times New Roman" w:eastAsia="Times New Roman" w:hAnsi="Times New Roman" w:cs="Times New Roman"/>
      <w:sz w:val="16"/>
      <w:szCs w:val="16"/>
    </w:rPr>
  </w:style>
  <w:style w:type="character" w:customStyle="1" w:styleId="bumpedfont15">
    <w:name w:val="bumpedfont15"/>
    <w:basedOn w:val="DefaultParagraphFont"/>
    <w:rsid w:val="00C436F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9A5403"/>
    <w:pPr>
      <w:spacing w:after="160" w:line="240" w:lineRule="exact"/>
    </w:pPr>
    <w:rPr>
      <w:rFonts w:asciiTheme="minorHAnsi" w:hAnsiTheme="minorHAnsi" w:cstheme="minorBidi"/>
      <w:sz w:val="22"/>
      <w:szCs w:val="22"/>
      <w:vertAlign w:val="superscript"/>
    </w:rPr>
  </w:style>
  <w:style w:type="paragraph" w:styleId="BodyTextIndent">
    <w:name w:val="Body Text Indent"/>
    <w:basedOn w:val="Normal"/>
    <w:link w:val="BodyTextIndentChar"/>
    <w:uiPriority w:val="99"/>
    <w:semiHidden/>
    <w:unhideWhenUsed/>
    <w:rsid w:val="00A875A9"/>
    <w:pPr>
      <w:spacing w:after="120"/>
      <w:ind w:left="283"/>
    </w:pPr>
  </w:style>
  <w:style w:type="character" w:customStyle="1" w:styleId="BodyTextIndentChar">
    <w:name w:val="Body Text Indent Char"/>
    <w:basedOn w:val="DefaultParagraphFont"/>
    <w:link w:val="BodyTextIndent"/>
    <w:uiPriority w:val="99"/>
    <w:semiHidden/>
    <w:rsid w:val="00A875A9"/>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C5A14"/>
    <w:pPr>
      <w:spacing w:after="120" w:line="480" w:lineRule="auto"/>
    </w:pPr>
  </w:style>
  <w:style w:type="character" w:customStyle="1" w:styleId="BodyText2Char">
    <w:name w:val="Body Text 2 Char"/>
    <w:basedOn w:val="DefaultParagraphFont"/>
    <w:link w:val="BodyText2"/>
    <w:uiPriority w:val="99"/>
    <w:semiHidden/>
    <w:rsid w:val="00FC5A1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346AA"/>
    <w:rPr>
      <w:rFonts w:asciiTheme="majorHAnsi" w:eastAsiaTheme="majorEastAsia" w:hAnsiTheme="majorHAnsi" w:cstheme="majorBidi"/>
      <w:i/>
      <w:iCs/>
      <w:color w:val="365F91" w:themeColor="accent1" w:themeShade="BF"/>
      <w:sz w:val="24"/>
      <w:szCs w:val="24"/>
    </w:rPr>
  </w:style>
  <w:style w:type="character" w:customStyle="1" w:styleId="Heading3Char">
    <w:name w:val="Heading 3 Char"/>
    <w:basedOn w:val="DefaultParagraphFont"/>
    <w:link w:val="Heading3"/>
    <w:uiPriority w:val="9"/>
    <w:semiHidden/>
    <w:rsid w:val="001D7230"/>
    <w:rPr>
      <w:rFonts w:asciiTheme="majorHAnsi" w:eastAsiaTheme="majorEastAsia" w:hAnsiTheme="majorHAnsi" w:cstheme="majorBidi"/>
      <w:color w:val="243F60" w:themeColor="accent1" w:themeShade="7F"/>
      <w:sz w:val="24"/>
      <w:szCs w:val="24"/>
    </w:rPr>
  </w:style>
  <w:style w:type="character" w:customStyle="1" w:styleId="html-span">
    <w:name w:val="html-span"/>
    <w:basedOn w:val="DefaultParagraphFont"/>
    <w:rsid w:val="001D7230"/>
  </w:style>
  <w:style w:type="character" w:customStyle="1" w:styleId="x1lliihq">
    <w:name w:val="x1lliihq"/>
    <w:basedOn w:val="DefaultParagraphFont"/>
    <w:rsid w:val="001D7230"/>
  </w:style>
  <w:style w:type="paragraph" w:styleId="BalloonText">
    <w:name w:val="Balloon Text"/>
    <w:basedOn w:val="Normal"/>
    <w:link w:val="BalloonTextChar"/>
    <w:uiPriority w:val="99"/>
    <w:semiHidden/>
    <w:unhideWhenUsed/>
    <w:rsid w:val="0034720A"/>
    <w:rPr>
      <w:rFonts w:ascii="Tahoma" w:hAnsi="Tahoma" w:cs="Tahoma"/>
      <w:sz w:val="16"/>
      <w:szCs w:val="16"/>
    </w:rPr>
  </w:style>
  <w:style w:type="character" w:customStyle="1" w:styleId="BalloonTextChar">
    <w:name w:val="Balloon Text Char"/>
    <w:basedOn w:val="DefaultParagraphFont"/>
    <w:link w:val="BalloonText"/>
    <w:uiPriority w:val="99"/>
    <w:semiHidden/>
    <w:rsid w:val="0034720A"/>
    <w:rPr>
      <w:rFonts w:ascii="Tahoma" w:eastAsia="Times New Roman" w:hAnsi="Tahoma" w:cs="Tahoma"/>
      <w:sz w:val="16"/>
      <w:szCs w:val="16"/>
    </w:rPr>
  </w:style>
  <w:style w:type="character" w:customStyle="1" w:styleId="TitleChar">
    <w:name w:val="Title Char"/>
    <w:basedOn w:val="DefaultParagraphFont"/>
    <w:link w:val="Title"/>
    <w:uiPriority w:val="99"/>
    <w:rsid w:val="00224106"/>
    <w:rPr>
      <w:rFonts w:ascii=".VnTimeH" w:eastAsia="MS Mincho" w:hAnsi=".VnTimeH"/>
      <w:b/>
      <w:bCs/>
      <w:sz w:val="32"/>
      <w:szCs w:val="32"/>
    </w:rPr>
  </w:style>
  <w:style w:type="paragraph" w:styleId="Title">
    <w:name w:val="Title"/>
    <w:basedOn w:val="Normal"/>
    <w:link w:val="TitleChar"/>
    <w:uiPriority w:val="99"/>
    <w:qFormat/>
    <w:rsid w:val="00224106"/>
    <w:pPr>
      <w:autoSpaceDE w:val="0"/>
      <w:autoSpaceDN w:val="0"/>
      <w:adjustRightInd w:val="0"/>
      <w:spacing w:before="120" w:after="320"/>
      <w:jc w:val="center"/>
    </w:pPr>
    <w:rPr>
      <w:rFonts w:ascii=".VnTimeH" w:eastAsia="MS Mincho" w:hAnsi=".VnTimeH" w:cstheme="minorBidi"/>
      <w:b/>
      <w:bCs/>
      <w:sz w:val="32"/>
      <w:szCs w:val="32"/>
    </w:rPr>
  </w:style>
  <w:style w:type="character" w:customStyle="1" w:styleId="TitleChar1">
    <w:name w:val="Title Char1"/>
    <w:basedOn w:val="DefaultParagraphFont"/>
    <w:uiPriority w:val="10"/>
    <w:rsid w:val="00224106"/>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rsid w:val="00081659"/>
    <w:pPr>
      <w:spacing w:after="0" w:line="240" w:lineRule="auto"/>
      <w:jc w:val="both"/>
    </w:pPr>
    <w:rPr>
      <w:rFonts w:ascii="Times New Roman" w:eastAsia="Times New Roman" w:hAnsi="Times New Roman" w:cs="Times New Roman"/>
      <w:sz w:val="28"/>
      <w:szCs w:val="28"/>
      <w:lang w:val="nl-NL"/>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024535"/>
    <w:pPr>
      <w:suppressAutoHyphens/>
      <w:spacing w:after="160" w:line="240" w:lineRule="exact"/>
    </w:pPr>
    <w:rPr>
      <w:rFonts w:eastAsia="Calibri"/>
      <w:sz w:val="20"/>
      <w:szCs w:val="20"/>
      <w:vertAlign w:val="superscript"/>
    </w:rPr>
  </w:style>
</w:styles>
</file>

<file path=word/webSettings.xml><?xml version="1.0" encoding="utf-8"?>
<w:webSettings xmlns:r="http://schemas.openxmlformats.org/officeDocument/2006/relationships" xmlns:w="http://schemas.openxmlformats.org/wordprocessingml/2006/main">
  <w:divs>
    <w:div w:id="25954006">
      <w:bodyDiv w:val="1"/>
      <w:marLeft w:val="0"/>
      <w:marRight w:val="0"/>
      <w:marTop w:val="0"/>
      <w:marBottom w:val="0"/>
      <w:divBdr>
        <w:top w:val="none" w:sz="0" w:space="0" w:color="auto"/>
        <w:left w:val="none" w:sz="0" w:space="0" w:color="auto"/>
        <w:bottom w:val="none" w:sz="0" w:space="0" w:color="auto"/>
        <w:right w:val="none" w:sz="0" w:space="0" w:color="auto"/>
      </w:divBdr>
    </w:div>
    <w:div w:id="33892124">
      <w:bodyDiv w:val="1"/>
      <w:marLeft w:val="0"/>
      <w:marRight w:val="0"/>
      <w:marTop w:val="0"/>
      <w:marBottom w:val="0"/>
      <w:divBdr>
        <w:top w:val="none" w:sz="0" w:space="0" w:color="auto"/>
        <w:left w:val="none" w:sz="0" w:space="0" w:color="auto"/>
        <w:bottom w:val="none" w:sz="0" w:space="0" w:color="auto"/>
        <w:right w:val="none" w:sz="0" w:space="0" w:color="auto"/>
      </w:divBdr>
    </w:div>
    <w:div w:id="74137363">
      <w:bodyDiv w:val="1"/>
      <w:marLeft w:val="0"/>
      <w:marRight w:val="0"/>
      <w:marTop w:val="0"/>
      <w:marBottom w:val="0"/>
      <w:divBdr>
        <w:top w:val="none" w:sz="0" w:space="0" w:color="auto"/>
        <w:left w:val="none" w:sz="0" w:space="0" w:color="auto"/>
        <w:bottom w:val="none" w:sz="0" w:space="0" w:color="auto"/>
        <w:right w:val="none" w:sz="0" w:space="0" w:color="auto"/>
      </w:divBdr>
    </w:div>
    <w:div w:id="130176965">
      <w:bodyDiv w:val="1"/>
      <w:marLeft w:val="0"/>
      <w:marRight w:val="0"/>
      <w:marTop w:val="0"/>
      <w:marBottom w:val="0"/>
      <w:divBdr>
        <w:top w:val="none" w:sz="0" w:space="0" w:color="auto"/>
        <w:left w:val="none" w:sz="0" w:space="0" w:color="auto"/>
        <w:bottom w:val="none" w:sz="0" w:space="0" w:color="auto"/>
        <w:right w:val="none" w:sz="0" w:space="0" w:color="auto"/>
      </w:divBdr>
      <w:divsChild>
        <w:div w:id="48574194">
          <w:marLeft w:val="225"/>
          <w:marRight w:val="0"/>
          <w:marTop w:val="0"/>
          <w:marBottom w:val="225"/>
          <w:divBdr>
            <w:top w:val="none" w:sz="0" w:space="0" w:color="auto"/>
            <w:left w:val="none" w:sz="0" w:space="0" w:color="auto"/>
            <w:bottom w:val="none" w:sz="0" w:space="0" w:color="auto"/>
            <w:right w:val="none" w:sz="0" w:space="0" w:color="auto"/>
          </w:divBdr>
          <w:divsChild>
            <w:div w:id="2135444652">
              <w:marLeft w:val="0"/>
              <w:marRight w:val="0"/>
              <w:marTop w:val="0"/>
              <w:marBottom w:val="0"/>
              <w:divBdr>
                <w:top w:val="single" w:sz="18" w:space="0" w:color="ED1C24"/>
                <w:left w:val="none" w:sz="0" w:space="0" w:color="auto"/>
                <w:bottom w:val="single" w:sz="18" w:space="0" w:color="ED1C24"/>
                <w:right w:val="none" w:sz="0" w:space="0" w:color="auto"/>
              </w:divBdr>
            </w:div>
          </w:divsChild>
        </w:div>
      </w:divsChild>
    </w:div>
    <w:div w:id="283387769">
      <w:bodyDiv w:val="1"/>
      <w:marLeft w:val="0"/>
      <w:marRight w:val="0"/>
      <w:marTop w:val="0"/>
      <w:marBottom w:val="0"/>
      <w:divBdr>
        <w:top w:val="none" w:sz="0" w:space="0" w:color="auto"/>
        <w:left w:val="none" w:sz="0" w:space="0" w:color="auto"/>
        <w:bottom w:val="none" w:sz="0" w:space="0" w:color="auto"/>
        <w:right w:val="none" w:sz="0" w:space="0" w:color="auto"/>
      </w:divBdr>
    </w:div>
    <w:div w:id="430318393">
      <w:bodyDiv w:val="1"/>
      <w:marLeft w:val="0"/>
      <w:marRight w:val="0"/>
      <w:marTop w:val="0"/>
      <w:marBottom w:val="0"/>
      <w:divBdr>
        <w:top w:val="none" w:sz="0" w:space="0" w:color="auto"/>
        <w:left w:val="none" w:sz="0" w:space="0" w:color="auto"/>
        <w:bottom w:val="none" w:sz="0" w:space="0" w:color="auto"/>
        <w:right w:val="none" w:sz="0" w:space="0" w:color="auto"/>
      </w:divBdr>
    </w:div>
    <w:div w:id="761949555">
      <w:bodyDiv w:val="1"/>
      <w:marLeft w:val="0"/>
      <w:marRight w:val="0"/>
      <w:marTop w:val="0"/>
      <w:marBottom w:val="0"/>
      <w:divBdr>
        <w:top w:val="none" w:sz="0" w:space="0" w:color="auto"/>
        <w:left w:val="none" w:sz="0" w:space="0" w:color="auto"/>
        <w:bottom w:val="none" w:sz="0" w:space="0" w:color="auto"/>
        <w:right w:val="none" w:sz="0" w:space="0" w:color="auto"/>
      </w:divBdr>
    </w:div>
    <w:div w:id="935940880">
      <w:bodyDiv w:val="1"/>
      <w:marLeft w:val="0"/>
      <w:marRight w:val="0"/>
      <w:marTop w:val="0"/>
      <w:marBottom w:val="0"/>
      <w:divBdr>
        <w:top w:val="none" w:sz="0" w:space="0" w:color="auto"/>
        <w:left w:val="none" w:sz="0" w:space="0" w:color="auto"/>
        <w:bottom w:val="none" w:sz="0" w:space="0" w:color="auto"/>
        <w:right w:val="none" w:sz="0" w:space="0" w:color="auto"/>
      </w:divBdr>
    </w:div>
    <w:div w:id="941692900">
      <w:bodyDiv w:val="1"/>
      <w:marLeft w:val="0"/>
      <w:marRight w:val="0"/>
      <w:marTop w:val="0"/>
      <w:marBottom w:val="0"/>
      <w:divBdr>
        <w:top w:val="none" w:sz="0" w:space="0" w:color="auto"/>
        <w:left w:val="none" w:sz="0" w:space="0" w:color="auto"/>
        <w:bottom w:val="none" w:sz="0" w:space="0" w:color="auto"/>
        <w:right w:val="none" w:sz="0" w:space="0" w:color="auto"/>
      </w:divBdr>
    </w:div>
    <w:div w:id="1086220538">
      <w:bodyDiv w:val="1"/>
      <w:marLeft w:val="0"/>
      <w:marRight w:val="0"/>
      <w:marTop w:val="0"/>
      <w:marBottom w:val="0"/>
      <w:divBdr>
        <w:top w:val="none" w:sz="0" w:space="0" w:color="auto"/>
        <w:left w:val="none" w:sz="0" w:space="0" w:color="auto"/>
        <w:bottom w:val="none" w:sz="0" w:space="0" w:color="auto"/>
        <w:right w:val="none" w:sz="0" w:space="0" w:color="auto"/>
      </w:divBdr>
    </w:div>
    <w:div w:id="1411854013">
      <w:bodyDiv w:val="1"/>
      <w:marLeft w:val="0"/>
      <w:marRight w:val="0"/>
      <w:marTop w:val="0"/>
      <w:marBottom w:val="0"/>
      <w:divBdr>
        <w:top w:val="none" w:sz="0" w:space="0" w:color="auto"/>
        <w:left w:val="none" w:sz="0" w:space="0" w:color="auto"/>
        <w:bottom w:val="none" w:sz="0" w:space="0" w:color="auto"/>
        <w:right w:val="none" w:sz="0" w:space="0" w:color="auto"/>
      </w:divBdr>
    </w:div>
    <w:div w:id="1419331605">
      <w:bodyDiv w:val="1"/>
      <w:marLeft w:val="0"/>
      <w:marRight w:val="0"/>
      <w:marTop w:val="0"/>
      <w:marBottom w:val="0"/>
      <w:divBdr>
        <w:top w:val="none" w:sz="0" w:space="0" w:color="auto"/>
        <w:left w:val="none" w:sz="0" w:space="0" w:color="auto"/>
        <w:bottom w:val="none" w:sz="0" w:space="0" w:color="auto"/>
        <w:right w:val="none" w:sz="0" w:space="0" w:color="auto"/>
      </w:divBdr>
    </w:div>
    <w:div w:id="1518082512">
      <w:bodyDiv w:val="1"/>
      <w:marLeft w:val="0"/>
      <w:marRight w:val="0"/>
      <w:marTop w:val="0"/>
      <w:marBottom w:val="0"/>
      <w:divBdr>
        <w:top w:val="none" w:sz="0" w:space="0" w:color="auto"/>
        <w:left w:val="none" w:sz="0" w:space="0" w:color="auto"/>
        <w:bottom w:val="none" w:sz="0" w:space="0" w:color="auto"/>
        <w:right w:val="none" w:sz="0" w:space="0" w:color="auto"/>
      </w:divBdr>
    </w:div>
    <w:div w:id="1603149965">
      <w:bodyDiv w:val="1"/>
      <w:marLeft w:val="0"/>
      <w:marRight w:val="0"/>
      <w:marTop w:val="0"/>
      <w:marBottom w:val="0"/>
      <w:divBdr>
        <w:top w:val="none" w:sz="0" w:space="0" w:color="auto"/>
        <w:left w:val="none" w:sz="0" w:space="0" w:color="auto"/>
        <w:bottom w:val="none" w:sz="0" w:space="0" w:color="auto"/>
        <w:right w:val="none" w:sz="0" w:space="0" w:color="auto"/>
      </w:divBdr>
    </w:div>
    <w:div w:id="1757706993">
      <w:bodyDiv w:val="1"/>
      <w:marLeft w:val="0"/>
      <w:marRight w:val="0"/>
      <w:marTop w:val="0"/>
      <w:marBottom w:val="0"/>
      <w:divBdr>
        <w:top w:val="none" w:sz="0" w:space="0" w:color="auto"/>
        <w:left w:val="none" w:sz="0" w:space="0" w:color="auto"/>
        <w:bottom w:val="none" w:sz="0" w:space="0" w:color="auto"/>
        <w:right w:val="none" w:sz="0" w:space="0" w:color="auto"/>
      </w:divBdr>
      <w:divsChild>
        <w:div w:id="192153931">
          <w:marLeft w:val="0"/>
          <w:marRight w:val="0"/>
          <w:marTop w:val="0"/>
          <w:marBottom w:val="0"/>
          <w:divBdr>
            <w:top w:val="none" w:sz="0" w:space="0" w:color="auto"/>
            <w:left w:val="none" w:sz="0" w:space="0" w:color="auto"/>
            <w:bottom w:val="none" w:sz="0" w:space="0" w:color="auto"/>
            <w:right w:val="none" w:sz="0" w:space="0" w:color="auto"/>
          </w:divBdr>
          <w:divsChild>
            <w:div w:id="452555798">
              <w:marLeft w:val="0"/>
              <w:marRight w:val="0"/>
              <w:marTop w:val="0"/>
              <w:marBottom w:val="0"/>
              <w:divBdr>
                <w:top w:val="none" w:sz="0" w:space="0" w:color="auto"/>
                <w:left w:val="none" w:sz="0" w:space="0" w:color="auto"/>
                <w:bottom w:val="none" w:sz="0" w:space="0" w:color="auto"/>
                <w:right w:val="none" w:sz="0" w:space="0" w:color="auto"/>
              </w:divBdr>
              <w:divsChild>
                <w:div w:id="1789229319">
                  <w:marLeft w:val="0"/>
                  <w:marRight w:val="0"/>
                  <w:marTop w:val="0"/>
                  <w:marBottom w:val="0"/>
                  <w:divBdr>
                    <w:top w:val="none" w:sz="0" w:space="0" w:color="auto"/>
                    <w:left w:val="none" w:sz="0" w:space="0" w:color="auto"/>
                    <w:bottom w:val="none" w:sz="0" w:space="0" w:color="auto"/>
                    <w:right w:val="none" w:sz="0" w:space="0" w:color="auto"/>
                  </w:divBdr>
                  <w:divsChild>
                    <w:div w:id="26375786">
                      <w:marLeft w:val="0"/>
                      <w:marRight w:val="0"/>
                      <w:marTop w:val="0"/>
                      <w:marBottom w:val="0"/>
                      <w:divBdr>
                        <w:top w:val="none" w:sz="0" w:space="0" w:color="auto"/>
                        <w:left w:val="none" w:sz="0" w:space="0" w:color="auto"/>
                        <w:bottom w:val="none" w:sz="0" w:space="0" w:color="auto"/>
                        <w:right w:val="none" w:sz="0" w:space="0" w:color="auto"/>
                      </w:divBdr>
                      <w:divsChild>
                        <w:div w:id="1080060955">
                          <w:marLeft w:val="0"/>
                          <w:marRight w:val="0"/>
                          <w:marTop w:val="0"/>
                          <w:marBottom w:val="0"/>
                          <w:divBdr>
                            <w:top w:val="none" w:sz="0" w:space="0" w:color="auto"/>
                            <w:left w:val="none" w:sz="0" w:space="0" w:color="auto"/>
                            <w:bottom w:val="none" w:sz="0" w:space="0" w:color="auto"/>
                            <w:right w:val="none" w:sz="0" w:space="0" w:color="auto"/>
                          </w:divBdr>
                          <w:divsChild>
                            <w:div w:id="1459838661">
                              <w:marLeft w:val="0"/>
                              <w:marRight w:val="0"/>
                              <w:marTop w:val="0"/>
                              <w:marBottom w:val="0"/>
                              <w:divBdr>
                                <w:top w:val="none" w:sz="0" w:space="0" w:color="auto"/>
                                <w:left w:val="none" w:sz="0" w:space="0" w:color="auto"/>
                                <w:bottom w:val="none" w:sz="0" w:space="0" w:color="auto"/>
                                <w:right w:val="none" w:sz="0" w:space="0" w:color="auto"/>
                              </w:divBdr>
                              <w:divsChild>
                                <w:div w:id="1002047951">
                                  <w:marLeft w:val="0"/>
                                  <w:marRight w:val="0"/>
                                  <w:marTop w:val="0"/>
                                  <w:marBottom w:val="0"/>
                                  <w:divBdr>
                                    <w:top w:val="none" w:sz="0" w:space="0" w:color="auto"/>
                                    <w:left w:val="none" w:sz="0" w:space="0" w:color="auto"/>
                                    <w:bottom w:val="none" w:sz="0" w:space="0" w:color="auto"/>
                                    <w:right w:val="none" w:sz="0" w:space="0" w:color="auto"/>
                                  </w:divBdr>
                                  <w:divsChild>
                                    <w:div w:id="137653377">
                                      <w:marLeft w:val="0"/>
                                      <w:marRight w:val="0"/>
                                      <w:marTop w:val="0"/>
                                      <w:marBottom w:val="0"/>
                                      <w:divBdr>
                                        <w:top w:val="none" w:sz="0" w:space="0" w:color="auto"/>
                                        <w:left w:val="none" w:sz="0" w:space="0" w:color="auto"/>
                                        <w:bottom w:val="none" w:sz="0" w:space="0" w:color="auto"/>
                                        <w:right w:val="none" w:sz="0" w:space="0" w:color="auto"/>
                                      </w:divBdr>
                                      <w:divsChild>
                                        <w:div w:id="1880821674">
                                          <w:marLeft w:val="0"/>
                                          <w:marRight w:val="0"/>
                                          <w:marTop w:val="0"/>
                                          <w:marBottom w:val="0"/>
                                          <w:divBdr>
                                            <w:top w:val="none" w:sz="0" w:space="0" w:color="auto"/>
                                            <w:left w:val="none" w:sz="0" w:space="0" w:color="auto"/>
                                            <w:bottom w:val="none" w:sz="0" w:space="0" w:color="auto"/>
                                            <w:right w:val="none" w:sz="0" w:space="0" w:color="auto"/>
                                          </w:divBdr>
                                          <w:divsChild>
                                            <w:div w:id="1888369110">
                                              <w:marLeft w:val="0"/>
                                              <w:marRight w:val="0"/>
                                              <w:marTop w:val="0"/>
                                              <w:marBottom w:val="0"/>
                                              <w:divBdr>
                                                <w:top w:val="none" w:sz="0" w:space="0" w:color="auto"/>
                                                <w:left w:val="none" w:sz="0" w:space="0" w:color="auto"/>
                                                <w:bottom w:val="none" w:sz="0" w:space="0" w:color="auto"/>
                                                <w:right w:val="none" w:sz="0" w:space="0" w:color="auto"/>
                                              </w:divBdr>
                                              <w:divsChild>
                                                <w:div w:id="1448498893">
                                                  <w:marLeft w:val="0"/>
                                                  <w:marRight w:val="0"/>
                                                  <w:marTop w:val="0"/>
                                                  <w:marBottom w:val="0"/>
                                                  <w:divBdr>
                                                    <w:top w:val="none" w:sz="0" w:space="0" w:color="auto"/>
                                                    <w:left w:val="none" w:sz="0" w:space="0" w:color="auto"/>
                                                    <w:bottom w:val="none" w:sz="0" w:space="0" w:color="auto"/>
                                                    <w:right w:val="none" w:sz="0" w:space="0" w:color="auto"/>
                                                  </w:divBdr>
                                                  <w:divsChild>
                                                    <w:div w:id="1779834424">
                                                      <w:marLeft w:val="0"/>
                                                      <w:marRight w:val="0"/>
                                                      <w:marTop w:val="0"/>
                                                      <w:marBottom w:val="0"/>
                                                      <w:divBdr>
                                                        <w:top w:val="none" w:sz="0" w:space="0" w:color="auto"/>
                                                        <w:left w:val="none" w:sz="0" w:space="0" w:color="auto"/>
                                                        <w:bottom w:val="none" w:sz="0" w:space="0" w:color="auto"/>
                                                        <w:right w:val="none" w:sz="0" w:space="0" w:color="auto"/>
                                                      </w:divBdr>
                                                      <w:divsChild>
                                                        <w:div w:id="1409813077">
                                                          <w:marLeft w:val="0"/>
                                                          <w:marRight w:val="0"/>
                                                          <w:marTop w:val="0"/>
                                                          <w:marBottom w:val="0"/>
                                                          <w:divBdr>
                                                            <w:top w:val="none" w:sz="0" w:space="0" w:color="auto"/>
                                                            <w:left w:val="none" w:sz="0" w:space="0" w:color="auto"/>
                                                            <w:bottom w:val="none" w:sz="0" w:space="0" w:color="auto"/>
                                                            <w:right w:val="none" w:sz="0" w:space="0" w:color="auto"/>
                                                          </w:divBdr>
                                                          <w:divsChild>
                                                            <w:div w:id="1326471987">
                                                              <w:marLeft w:val="0"/>
                                                              <w:marRight w:val="0"/>
                                                              <w:marTop w:val="0"/>
                                                              <w:marBottom w:val="0"/>
                                                              <w:divBdr>
                                                                <w:top w:val="none" w:sz="0" w:space="0" w:color="auto"/>
                                                                <w:left w:val="none" w:sz="0" w:space="0" w:color="auto"/>
                                                                <w:bottom w:val="none" w:sz="0" w:space="0" w:color="auto"/>
                                                                <w:right w:val="none" w:sz="0" w:space="0" w:color="auto"/>
                                                              </w:divBdr>
                                                              <w:divsChild>
                                                                <w:div w:id="1196036810">
                                                                  <w:marLeft w:val="0"/>
                                                                  <w:marRight w:val="0"/>
                                                                  <w:marTop w:val="0"/>
                                                                  <w:marBottom w:val="0"/>
                                                                  <w:divBdr>
                                                                    <w:top w:val="single" w:sz="24" w:space="0" w:color="auto"/>
                                                                    <w:left w:val="single" w:sz="24" w:space="0" w:color="auto"/>
                                                                    <w:bottom w:val="single" w:sz="24" w:space="0" w:color="auto"/>
                                                                    <w:right w:val="single" w:sz="24" w:space="0" w:color="auto"/>
                                                                  </w:divBdr>
                                                                  <w:divsChild>
                                                                    <w:div w:id="193339691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74024543">
                                                  <w:marLeft w:val="0"/>
                                                  <w:marRight w:val="0"/>
                                                  <w:marTop w:val="0"/>
                                                  <w:marBottom w:val="0"/>
                                                  <w:divBdr>
                                                    <w:top w:val="none" w:sz="0" w:space="0" w:color="auto"/>
                                                    <w:left w:val="none" w:sz="0" w:space="0" w:color="auto"/>
                                                    <w:bottom w:val="none" w:sz="0" w:space="0" w:color="auto"/>
                                                    <w:right w:val="none" w:sz="0" w:space="0" w:color="auto"/>
                                                  </w:divBdr>
                                                  <w:divsChild>
                                                    <w:div w:id="1379207826">
                                                      <w:marLeft w:val="0"/>
                                                      <w:marRight w:val="0"/>
                                                      <w:marTop w:val="0"/>
                                                      <w:marBottom w:val="0"/>
                                                      <w:divBdr>
                                                        <w:top w:val="none" w:sz="0" w:space="0" w:color="auto"/>
                                                        <w:left w:val="none" w:sz="0" w:space="0" w:color="auto"/>
                                                        <w:bottom w:val="none" w:sz="0" w:space="0" w:color="auto"/>
                                                        <w:right w:val="none" w:sz="0" w:space="0" w:color="auto"/>
                                                      </w:divBdr>
                                                      <w:divsChild>
                                                        <w:div w:id="117964829">
                                                          <w:marLeft w:val="0"/>
                                                          <w:marRight w:val="0"/>
                                                          <w:marTop w:val="0"/>
                                                          <w:marBottom w:val="0"/>
                                                          <w:divBdr>
                                                            <w:top w:val="none" w:sz="0" w:space="0" w:color="auto"/>
                                                            <w:left w:val="none" w:sz="0" w:space="0" w:color="auto"/>
                                                            <w:bottom w:val="none" w:sz="0" w:space="0" w:color="auto"/>
                                                            <w:right w:val="none" w:sz="0" w:space="0" w:color="auto"/>
                                                          </w:divBdr>
                                                          <w:divsChild>
                                                            <w:div w:id="222520834">
                                                              <w:marLeft w:val="0"/>
                                                              <w:marRight w:val="0"/>
                                                              <w:marTop w:val="0"/>
                                                              <w:marBottom w:val="0"/>
                                                              <w:divBdr>
                                                                <w:top w:val="none" w:sz="0" w:space="0" w:color="auto"/>
                                                                <w:left w:val="none" w:sz="0" w:space="0" w:color="auto"/>
                                                                <w:bottom w:val="none" w:sz="0" w:space="0" w:color="auto"/>
                                                                <w:right w:val="none" w:sz="0" w:space="0" w:color="auto"/>
                                                              </w:divBdr>
                                                              <w:divsChild>
                                                                <w:div w:id="188884595">
                                                                  <w:marLeft w:val="0"/>
                                                                  <w:marRight w:val="0"/>
                                                                  <w:marTop w:val="0"/>
                                                                  <w:marBottom w:val="0"/>
                                                                  <w:divBdr>
                                                                    <w:top w:val="single" w:sz="2" w:space="0" w:color="auto"/>
                                                                    <w:left w:val="single" w:sz="2" w:space="0" w:color="auto"/>
                                                                    <w:bottom w:val="single" w:sz="2" w:space="0" w:color="auto"/>
                                                                    <w:right w:val="single" w:sz="2" w:space="0" w:color="auto"/>
                                                                  </w:divBdr>
                                                                  <w:divsChild>
                                                                    <w:div w:id="120006092">
                                                                      <w:marLeft w:val="0"/>
                                                                      <w:marRight w:val="0"/>
                                                                      <w:marTop w:val="0"/>
                                                                      <w:marBottom w:val="0"/>
                                                                      <w:divBdr>
                                                                        <w:top w:val="none" w:sz="0" w:space="0" w:color="auto"/>
                                                                        <w:left w:val="none" w:sz="0" w:space="0" w:color="auto"/>
                                                                        <w:bottom w:val="none" w:sz="0" w:space="0" w:color="auto"/>
                                                                        <w:right w:val="none" w:sz="0" w:space="0" w:color="auto"/>
                                                                      </w:divBdr>
                                                                      <w:divsChild>
                                                                        <w:div w:id="439106801">
                                                                          <w:marLeft w:val="0"/>
                                                                          <w:marRight w:val="0"/>
                                                                          <w:marTop w:val="0"/>
                                                                          <w:marBottom w:val="0"/>
                                                                          <w:divBdr>
                                                                            <w:top w:val="none" w:sz="0" w:space="0" w:color="auto"/>
                                                                            <w:left w:val="none" w:sz="0" w:space="0" w:color="auto"/>
                                                                            <w:bottom w:val="none" w:sz="0" w:space="0" w:color="auto"/>
                                                                            <w:right w:val="none" w:sz="0" w:space="0" w:color="auto"/>
                                                                          </w:divBdr>
                                                                          <w:divsChild>
                                                                            <w:div w:id="7007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920545">
                                  <w:marLeft w:val="0"/>
                                  <w:marRight w:val="0"/>
                                  <w:marTop w:val="0"/>
                                  <w:marBottom w:val="0"/>
                                  <w:divBdr>
                                    <w:top w:val="none" w:sz="0" w:space="0" w:color="auto"/>
                                    <w:left w:val="none" w:sz="0" w:space="0" w:color="auto"/>
                                    <w:bottom w:val="none" w:sz="0" w:space="0" w:color="auto"/>
                                    <w:right w:val="none" w:sz="0" w:space="0" w:color="auto"/>
                                  </w:divBdr>
                                  <w:divsChild>
                                    <w:div w:id="110514273">
                                      <w:marLeft w:val="0"/>
                                      <w:marRight w:val="0"/>
                                      <w:marTop w:val="0"/>
                                      <w:marBottom w:val="0"/>
                                      <w:divBdr>
                                        <w:top w:val="single" w:sz="2" w:space="9" w:color="auto"/>
                                        <w:left w:val="single" w:sz="2" w:space="9" w:color="auto"/>
                                        <w:bottom w:val="single" w:sz="2" w:space="9" w:color="auto"/>
                                        <w:right w:val="single" w:sz="2" w:space="9" w:color="auto"/>
                                      </w:divBdr>
                                      <w:divsChild>
                                        <w:div w:id="1758748665">
                                          <w:marLeft w:val="0"/>
                                          <w:marRight w:val="0"/>
                                          <w:marTop w:val="0"/>
                                          <w:marBottom w:val="0"/>
                                          <w:divBdr>
                                            <w:top w:val="none" w:sz="0" w:space="0" w:color="auto"/>
                                            <w:left w:val="none" w:sz="0" w:space="0" w:color="auto"/>
                                            <w:bottom w:val="none" w:sz="0" w:space="0" w:color="auto"/>
                                            <w:right w:val="none" w:sz="0" w:space="0" w:color="auto"/>
                                          </w:divBdr>
                                          <w:divsChild>
                                            <w:div w:id="14322370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297849">
          <w:marLeft w:val="0"/>
          <w:marRight w:val="0"/>
          <w:marTop w:val="0"/>
          <w:marBottom w:val="0"/>
          <w:divBdr>
            <w:top w:val="none" w:sz="0" w:space="0" w:color="auto"/>
            <w:left w:val="none" w:sz="0" w:space="0" w:color="auto"/>
            <w:bottom w:val="none" w:sz="0" w:space="0" w:color="auto"/>
            <w:right w:val="none" w:sz="0" w:space="0" w:color="auto"/>
          </w:divBdr>
          <w:divsChild>
            <w:div w:id="1578057209">
              <w:marLeft w:val="0"/>
              <w:marRight w:val="0"/>
              <w:marTop w:val="0"/>
              <w:marBottom w:val="0"/>
              <w:divBdr>
                <w:top w:val="none" w:sz="0" w:space="0" w:color="auto"/>
                <w:left w:val="none" w:sz="0" w:space="0" w:color="auto"/>
                <w:bottom w:val="none" w:sz="0" w:space="0" w:color="auto"/>
                <w:right w:val="none" w:sz="0" w:space="0" w:color="auto"/>
              </w:divBdr>
              <w:divsChild>
                <w:div w:id="1658339552">
                  <w:marLeft w:val="0"/>
                  <w:marRight w:val="0"/>
                  <w:marTop w:val="0"/>
                  <w:marBottom w:val="0"/>
                  <w:divBdr>
                    <w:top w:val="none" w:sz="0" w:space="0" w:color="auto"/>
                    <w:left w:val="none" w:sz="0" w:space="0" w:color="auto"/>
                    <w:bottom w:val="none" w:sz="0" w:space="0" w:color="auto"/>
                    <w:right w:val="none" w:sz="0" w:space="0" w:color="auto"/>
                  </w:divBdr>
                  <w:divsChild>
                    <w:div w:id="435832723">
                      <w:marLeft w:val="0"/>
                      <w:marRight w:val="0"/>
                      <w:marTop w:val="0"/>
                      <w:marBottom w:val="0"/>
                      <w:divBdr>
                        <w:top w:val="none" w:sz="0" w:space="0" w:color="auto"/>
                        <w:left w:val="none" w:sz="0" w:space="0" w:color="auto"/>
                        <w:bottom w:val="none" w:sz="0" w:space="0" w:color="auto"/>
                        <w:right w:val="none" w:sz="0" w:space="0" w:color="auto"/>
                      </w:divBdr>
                      <w:divsChild>
                        <w:div w:id="1875189236">
                          <w:marLeft w:val="0"/>
                          <w:marRight w:val="0"/>
                          <w:marTop w:val="0"/>
                          <w:marBottom w:val="0"/>
                          <w:divBdr>
                            <w:top w:val="none" w:sz="0" w:space="0" w:color="auto"/>
                            <w:left w:val="none" w:sz="0" w:space="0" w:color="auto"/>
                            <w:bottom w:val="none" w:sz="0" w:space="0" w:color="auto"/>
                            <w:right w:val="none" w:sz="0" w:space="0" w:color="auto"/>
                          </w:divBdr>
                          <w:divsChild>
                            <w:div w:id="1154375686">
                              <w:marLeft w:val="0"/>
                              <w:marRight w:val="0"/>
                              <w:marTop w:val="0"/>
                              <w:marBottom w:val="0"/>
                              <w:divBdr>
                                <w:top w:val="none" w:sz="0" w:space="0" w:color="auto"/>
                                <w:left w:val="none" w:sz="0" w:space="0" w:color="auto"/>
                                <w:bottom w:val="none" w:sz="0" w:space="0" w:color="auto"/>
                                <w:right w:val="none" w:sz="0" w:space="0" w:color="auto"/>
                              </w:divBdr>
                              <w:divsChild>
                                <w:div w:id="1274216803">
                                  <w:marLeft w:val="0"/>
                                  <w:marRight w:val="0"/>
                                  <w:marTop w:val="0"/>
                                  <w:marBottom w:val="0"/>
                                  <w:divBdr>
                                    <w:top w:val="none" w:sz="0" w:space="0" w:color="auto"/>
                                    <w:left w:val="none" w:sz="0" w:space="0" w:color="auto"/>
                                    <w:bottom w:val="none" w:sz="0" w:space="0" w:color="auto"/>
                                    <w:right w:val="none" w:sz="0" w:space="0" w:color="auto"/>
                                  </w:divBdr>
                                  <w:divsChild>
                                    <w:div w:id="807479107">
                                      <w:marLeft w:val="0"/>
                                      <w:marRight w:val="0"/>
                                      <w:marTop w:val="0"/>
                                      <w:marBottom w:val="0"/>
                                      <w:divBdr>
                                        <w:top w:val="none" w:sz="0" w:space="0" w:color="auto"/>
                                        <w:left w:val="none" w:sz="0" w:space="0" w:color="auto"/>
                                        <w:bottom w:val="none" w:sz="0" w:space="0" w:color="auto"/>
                                        <w:right w:val="none" w:sz="0" w:space="0" w:color="auto"/>
                                      </w:divBdr>
                                      <w:divsChild>
                                        <w:div w:id="1373577732">
                                          <w:marLeft w:val="0"/>
                                          <w:marRight w:val="0"/>
                                          <w:marTop w:val="0"/>
                                          <w:marBottom w:val="0"/>
                                          <w:divBdr>
                                            <w:top w:val="none" w:sz="0" w:space="0" w:color="auto"/>
                                            <w:left w:val="none" w:sz="0" w:space="0" w:color="auto"/>
                                            <w:bottom w:val="none" w:sz="0" w:space="0" w:color="auto"/>
                                            <w:right w:val="none" w:sz="0" w:space="0" w:color="auto"/>
                                          </w:divBdr>
                                          <w:divsChild>
                                            <w:div w:id="924679979">
                                              <w:marLeft w:val="0"/>
                                              <w:marRight w:val="0"/>
                                              <w:marTop w:val="0"/>
                                              <w:marBottom w:val="0"/>
                                              <w:divBdr>
                                                <w:top w:val="none" w:sz="0" w:space="0" w:color="auto"/>
                                                <w:left w:val="none" w:sz="0" w:space="0" w:color="auto"/>
                                                <w:bottom w:val="none" w:sz="0" w:space="0" w:color="auto"/>
                                                <w:right w:val="none" w:sz="0" w:space="0" w:color="auto"/>
                                              </w:divBdr>
                                              <w:divsChild>
                                                <w:div w:id="1179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456">
                                          <w:marLeft w:val="0"/>
                                          <w:marRight w:val="0"/>
                                          <w:marTop w:val="0"/>
                                          <w:marBottom w:val="0"/>
                                          <w:divBdr>
                                            <w:top w:val="none" w:sz="0" w:space="0" w:color="auto"/>
                                            <w:left w:val="none" w:sz="0" w:space="0" w:color="auto"/>
                                            <w:bottom w:val="none" w:sz="0" w:space="0" w:color="auto"/>
                                            <w:right w:val="none" w:sz="0" w:space="0" w:color="auto"/>
                                          </w:divBdr>
                                          <w:divsChild>
                                            <w:div w:id="408189683">
                                              <w:marLeft w:val="0"/>
                                              <w:marRight w:val="0"/>
                                              <w:marTop w:val="0"/>
                                              <w:marBottom w:val="0"/>
                                              <w:divBdr>
                                                <w:top w:val="none" w:sz="0" w:space="0" w:color="auto"/>
                                                <w:left w:val="none" w:sz="0" w:space="0" w:color="auto"/>
                                                <w:bottom w:val="none" w:sz="0" w:space="0" w:color="auto"/>
                                                <w:right w:val="none" w:sz="0" w:space="0" w:color="auto"/>
                                              </w:divBdr>
                                              <w:divsChild>
                                                <w:div w:id="1331330141">
                                                  <w:marLeft w:val="0"/>
                                                  <w:marRight w:val="0"/>
                                                  <w:marTop w:val="0"/>
                                                  <w:marBottom w:val="0"/>
                                                  <w:divBdr>
                                                    <w:top w:val="none" w:sz="0" w:space="0" w:color="auto"/>
                                                    <w:left w:val="none" w:sz="0" w:space="0" w:color="auto"/>
                                                    <w:bottom w:val="none" w:sz="0" w:space="0" w:color="auto"/>
                                                    <w:right w:val="none" w:sz="0" w:space="0" w:color="auto"/>
                                                  </w:divBdr>
                                                  <w:divsChild>
                                                    <w:div w:id="820081190">
                                                      <w:marLeft w:val="0"/>
                                                      <w:marRight w:val="0"/>
                                                      <w:marTop w:val="0"/>
                                                      <w:marBottom w:val="0"/>
                                                      <w:divBdr>
                                                        <w:top w:val="none" w:sz="0" w:space="0" w:color="auto"/>
                                                        <w:left w:val="none" w:sz="0" w:space="0" w:color="auto"/>
                                                        <w:bottom w:val="none" w:sz="0" w:space="0" w:color="auto"/>
                                                        <w:right w:val="none" w:sz="0" w:space="0" w:color="auto"/>
                                                      </w:divBdr>
                                                      <w:divsChild>
                                                        <w:div w:id="9261029">
                                                          <w:marLeft w:val="0"/>
                                                          <w:marRight w:val="0"/>
                                                          <w:marTop w:val="0"/>
                                                          <w:marBottom w:val="0"/>
                                                          <w:divBdr>
                                                            <w:top w:val="none" w:sz="0" w:space="0" w:color="auto"/>
                                                            <w:left w:val="none" w:sz="0" w:space="0" w:color="auto"/>
                                                            <w:bottom w:val="none" w:sz="0" w:space="0" w:color="auto"/>
                                                            <w:right w:val="none" w:sz="0" w:space="0" w:color="auto"/>
                                                          </w:divBdr>
                                                          <w:divsChild>
                                                            <w:div w:id="267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47800">
                                              <w:marLeft w:val="0"/>
                                              <w:marRight w:val="0"/>
                                              <w:marTop w:val="0"/>
                                              <w:marBottom w:val="0"/>
                                              <w:divBdr>
                                                <w:top w:val="none" w:sz="0" w:space="0" w:color="auto"/>
                                                <w:left w:val="none" w:sz="0" w:space="0" w:color="auto"/>
                                                <w:bottom w:val="none" w:sz="0" w:space="0" w:color="auto"/>
                                                <w:right w:val="none" w:sz="0" w:space="0" w:color="auto"/>
                                              </w:divBdr>
                                              <w:divsChild>
                                                <w:div w:id="462121972">
                                                  <w:marLeft w:val="0"/>
                                                  <w:marRight w:val="0"/>
                                                  <w:marTop w:val="0"/>
                                                  <w:marBottom w:val="0"/>
                                                  <w:divBdr>
                                                    <w:top w:val="none" w:sz="0" w:space="0" w:color="auto"/>
                                                    <w:left w:val="none" w:sz="0" w:space="0" w:color="auto"/>
                                                    <w:bottom w:val="none" w:sz="0" w:space="0" w:color="auto"/>
                                                    <w:right w:val="none" w:sz="0" w:space="0" w:color="auto"/>
                                                  </w:divBdr>
                                                  <w:divsChild>
                                                    <w:div w:id="1687638156">
                                                      <w:marLeft w:val="0"/>
                                                      <w:marRight w:val="0"/>
                                                      <w:marTop w:val="0"/>
                                                      <w:marBottom w:val="0"/>
                                                      <w:divBdr>
                                                        <w:top w:val="none" w:sz="0" w:space="0" w:color="auto"/>
                                                        <w:left w:val="none" w:sz="0" w:space="0" w:color="auto"/>
                                                        <w:bottom w:val="none" w:sz="0" w:space="0" w:color="auto"/>
                                                        <w:right w:val="none" w:sz="0" w:space="0" w:color="auto"/>
                                                      </w:divBdr>
                                                      <w:divsChild>
                                                        <w:div w:id="182591763">
                                                          <w:marLeft w:val="0"/>
                                                          <w:marRight w:val="0"/>
                                                          <w:marTop w:val="0"/>
                                                          <w:marBottom w:val="0"/>
                                                          <w:divBdr>
                                                            <w:top w:val="none" w:sz="0" w:space="0" w:color="auto"/>
                                                            <w:left w:val="none" w:sz="0" w:space="0" w:color="auto"/>
                                                            <w:bottom w:val="none" w:sz="0" w:space="0" w:color="auto"/>
                                                            <w:right w:val="none" w:sz="0" w:space="0" w:color="auto"/>
                                                          </w:divBdr>
                                                          <w:divsChild>
                                                            <w:div w:id="1489057993">
                                                              <w:marLeft w:val="0"/>
                                                              <w:marRight w:val="0"/>
                                                              <w:marTop w:val="0"/>
                                                              <w:marBottom w:val="0"/>
                                                              <w:divBdr>
                                                                <w:top w:val="none" w:sz="0" w:space="0" w:color="auto"/>
                                                                <w:left w:val="none" w:sz="0" w:space="0" w:color="auto"/>
                                                                <w:bottom w:val="none" w:sz="0" w:space="0" w:color="auto"/>
                                                                <w:right w:val="none" w:sz="0" w:space="0" w:color="auto"/>
                                                              </w:divBdr>
                                                              <w:divsChild>
                                                                <w:div w:id="1304236519">
                                                                  <w:marLeft w:val="0"/>
                                                                  <w:marRight w:val="0"/>
                                                                  <w:marTop w:val="0"/>
                                                                  <w:marBottom w:val="0"/>
                                                                  <w:divBdr>
                                                                    <w:top w:val="single" w:sz="24" w:space="0" w:color="auto"/>
                                                                    <w:left w:val="single" w:sz="24" w:space="0" w:color="auto"/>
                                                                    <w:bottom w:val="single" w:sz="24" w:space="0" w:color="auto"/>
                                                                    <w:right w:val="single" w:sz="24" w:space="0" w:color="auto"/>
                                                                  </w:divBdr>
                                                                  <w:divsChild>
                                                                    <w:div w:id="18679886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764963">
      <w:bodyDiv w:val="1"/>
      <w:marLeft w:val="0"/>
      <w:marRight w:val="0"/>
      <w:marTop w:val="0"/>
      <w:marBottom w:val="0"/>
      <w:divBdr>
        <w:top w:val="none" w:sz="0" w:space="0" w:color="auto"/>
        <w:left w:val="none" w:sz="0" w:space="0" w:color="auto"/>
        <w:bottom w:val="none" w:sz="0" w:space="0" w:color="auto"/>
        <w:right w:val="none" w:sz="0" w:space="0" w:color="auto"/>
      </w:divBdr>
    </w:div>
    <w:div w:id="1919707410">
      <w:bodyDiv w:val="1"/>
      <w:marLeft w:val="0"/>
      <w:marRight w:val="0"/>
      <w:marTop w:val="0"/>
      <w:marBottom w:val="0"/>
      <w:divBdr>
        <w:top w:val="none" w:sz="0" w:space="0" w:color="auto"/>
        <w:left w:val="none" w:sz="0" w:space="0" w:color="auto"/>
        <w:bottom w:val="none" w:sz="0" w:space="0" w:color="auto"/>
        <w:right w:val="none" w:sz="0" w:space="0" w:color="auto"/>
      </w:divBdr>
    </w:div>
    <w:div w:id="203137222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13-215836.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6A3F1-0E59-45D7-9F98-11EBCE8B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Thanh Huong</dc:creator>
  <cp:lastModifiedBy>Tran Thi Thuy Linh</cp:lastModifiedBy>
  <cp:revision>48</cp:revision>
  <cp:lastPrinted>2025-02-24T05:08:00Z</cp:lastPrinted>
  <dcterms:created xsi:type="dcterms:W3CDTF">2025-02-22T03:15:00Z</dcterms:created>
  <dcterms:modified xsi:type="dcterms:W3CDTF">2025-06-02T03:48:00Z</dcterms:modified>
</cp:coreProperties>
</file>